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74" w:rsidRDefault="00BD2A74" w:rsidP="00BD2A74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74" w:rsidRDefault="00BD2A74" w:rsidP="00BD2A74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6"/>
          <w:szCs w:val="26"/>
        </w:rPr>
        <w:t>ГЛАВА МУНИЦИПАЛЬНОГО ОБРАЗОВАНИЯ</w:t>
      </w:r>
    </w:p>
    <w:p w:rsidR="00BD2A74" w:rsidRDefault="00BD2A74" w:rsidP="00BD2A74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BD2A74" w:rsidRDefault="00BD2A74" w:rsidP="00BD2A74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Байкаловского района</w:t>
      </w:r>
    </w:p>
    <w:p w:rsidR="00BD2A74" w:rsidRDefault="00BD2A74" w:rsidP="00BD2A74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Свердловской области</w:t>
      </w:r>
    </w:p>
    <w:p w:rsidR="00BD2A74" w:rsidRDefault="00B91EB5" w:rsidP="00BD2A7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="00BD2A74">
        <w:rPr>
          <w:b/>
          <w:color w:val="000000"/>
          <w:sz w:val="32"/>
          <w:szCs w:val="32"/>
        </w:rPr>
        <w:t xml:space="preserve">остановление № </w:t>
      </w:r>
      <w:r w:rsidR="00A21D05">
        <w:rPr>
          <w:b/>
          <w:color w:val="000000"/>
          <w:sz w:val="32"/>
          <w:szCs w:val="32"/>
        </w:rPr>
        <w:t>16</w:t>
      </w:r>
      <w:r w:rsidR="00BD2A74">
        <w:rPr>
          <w:b/>
          <w:color w:val="000000"/>
          <w:sz w:val="32"/>
          <w:szCs w:val="32"/>
        </w:rPr>
        <w:t xml:space="preserve">        </w:t>
      </w:r>
    </w:p>
    <w:p w:rsidR="00BD2A74" w:rsidRDefault="00BD2A74" w:rsidP="00BD2A74">
      <w:pPr>
        <w:jc w:val="center"/>
        <w:rPr>
          <w:b/>
          <w:color w:val="000000"/>
          <w:sz w:val="32"/>
          <w:szCs w:val="32"/>
        </w:rPr>
      </w:pPr>
    </w:p>
    <w:p w:rsidR="00BD2A74" w:rsidRDefault="00BD2A74" w:rsidP="00BD2A74">
      <w:pPr>
        <w:jc w:val="both"/>
        <w:rPr>
          <w:b/>
          <w:bCs/>
        </w:rPr>
      </w:pPr>
      <w:r>
        <w:rPr>
          <w:color w:val="000000"/>
          <w:sz w:val="28"/>
          <w:szCs w:val="28"/>
        </w:rPr>
        <w:t xml:space="preserve">с. Краснополянское     </w:t>
      </w:r>
      <w:r>
        <w:rPr>
          <w:b/>
          <w:bCs/>
        </w:rPr>
        <w:t xml:space="preserve">     </w:t>
      </w:r>
      <w:r w:rsidR="00A21D05">
        <w:rPr>
          <w:b/>
          <w:bCs/>
        </w:rPr>
        <w:t xml:space="preserve">                                                                      </w:t>
      </w:r>
      <w:r w:rsidR="00A21D05" w:rsidRPr="00A21D05">
        <w:rPr>
          <w:bCs/>
        </w:rPr>
        <w:t>20.01.2014</w:t>
      </w:r>
    </w:p>
    <w:p w:rsidR="00BD2A74" w:rsidRDefault="00BD2A74" w:rsidP="00BD2A74">
      <w:pPr>
        <w:jc w:val="both"/>
        <w:rPr>
          <w:b/>
          <w:bCs/>
        </w:rPr>
      </w:pPr>
    </w:p>
    <w:p w:rsidR="00BD2A74" w:rsidRDefault="00BD2A74" w:rsidP="00BD2A74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BD2A74" w:rsidRDefault="00BD2A74" w:rsidP="00BD2A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BB0" w:rsidRDefault="00BD2A74" w:rsidP="001265A6">
      <w:pPr>
        <w:jc w:val="center"/>
        <w:rPr>
          <w:b/>
          <w:bCs/>
          <w:sz w:val="28"/>
          <w:szCs w:val="28"/>
        </w:rPr>
      </w:pPr>
      <w:r>
        <w:rPr>
          <w:bCs/>
          <w:sz w:val="28"/>
        </w:rPr>
        <w:t xml:space="preserve"> </w:t>
      </w:r>
      <w:r>
        <w:rPr>
          <w:b/>
          <w:bCs/>
          <w:sz w:val="28"/>
          <w:szCs w:val="28"/>
        </w:rPr>
        <w:t xml:space="preserve"> Об  утверждении  Порядка   </w:t>
      </w:r>
      <w:r w:rsidR="001265A6">
        <w:rPr>
          <w:b/>
          <w:bCs/>
          <w:sz w:val="28"/>
          <w:szCs w:val="28"/>
        </w:rPr>
        <w:t xml:space="preserve"> осуществления контроля </w:t>
      </w:r>
    </w:p>
    <w:p w:rsidR="00F52BB0" w:rsidRDefault="001265A6" w:rsidP="0012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деятельностью </w:t>
      </w:r>
      <w:proofErr w:type="gramStart"/>
      <w:r>
        <w:rPr>
          <w:b/>
          <w:bCs/>
          <w:sz w:val="28"/>
          <w:szCs w:val="28"/>
        </w:rPr>
        <w:t>муниципальных</w:t>
      </w:r>
      <w:proofErr w:type="gramEnd"/>
      <w:r w:rsidR="00F52BB0">
        <w:rPr>
          <w:b/>
          <w:bCs/>
          <w:sz w:val="28"/>
          <w:szCs w:val="28"/>
        </w:rPr>
        <w:t xml:space="preserve"> бюджетных</w:t>
      </w:r>
    </w:p>
    <w:p w:rsidR="00F52BB0" w:rsidRDefault="00F52BB0" w:rsidP="0012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казенных  учреждений</w:t>
      </w:r>
      <w:r w:rsidR="00BD2A74">
        <w:rPr>
          <w:b/>
          <w:bCs/>
          <w:sz w:val="28"/>
          <w:szCs w:val="28"/>
        </w:rPr>
        <w:t xml:space="preserve">  </w:t>
      </w:r>
    </w:p>
    <w:p w:rsidR="00BD2A74" w:rsidRDefault="00BD2A74" w:rsidP="0012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Краснополянского сельского поселения </w:t>
      </w:r>
    </w:p>
    <w:p w:rsidR="00BD2A74" w:rsidRDefault="00BD2A74" w:rsidP="00BD2A74">
      <w:pPr>
        <w:jc w:val="center"/>
        <w:rPr>
          <w:b/>
          <w:bCs/>
          <w:sz w:val="28"/>
          <w:szCs w:val="28"/>
        </w:rPr>
      </w:pPr>
    </w:p>
    <w:p w:rsidR="00BD2A74" w:rsidRDefault="00BD2A74" w:rsidP="00BD2A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Default="00BD2A74" w:rsidP="00BD2A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A74" w:rsidRDefault="00BD2A74" w:rsidP="00BD2A7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8 мая 2010 года  №  83-ФЗ «О внесении изменений в отдельные законодательные акты Российской Федерации в связи с совершенствованием правового  положения государственных (муниципальных) учреждений»,  руководствуясь ст. 26 Устава Краснополянского сельского поселения, постановляю:</w:t>
      </w:r>
    </w:p>
    <w:p w:rsidR="00BD2A74" w:rsidRDefault="00BD2A74" w:rsidP="00BD2A74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прилагаемый  Порядок   </w:t>
      </w:r>
      <w:r w:rsidR="00F52BB0">
        <w:rPr>
          <w:sz w:val="28"/>
          <w:szCs w:val="28"/>
        </w:rPr>
        <w:t xml:space="preserve">осуществления </w:t>
      </w:r>
      <w:proofErr w:type="gramStart"/>
      <w:r w:rsidR="00F52BB0">
        <w:rPr>
          <w:sz w:val="28"/>
          <w:szCs w:val="28"/>
        </w:rPr>
        <w:t>контроля за</w:t>
      </w:r>
      <w:proofErr w:type="gramEnd"/>
      <w:r w:rsidR="00F52BB0">
        <w:rPr>
          <w:sz w:val="28"/>
          <w:szCs w:val="28"/>
        </w:rPr>
        <w:t xml:space="preserve"> деятельностью муниципальных бюджетных и казенных учреждений </w:t>
      </w:r>
      <w:r>
        <w:rPr>
          <w:sz w:val="28"/>
          <w:szCs w:val="28"/>
        </w:rPr>
        <w:t>Краснополянского сельского поселения (приложение № 1).</w:t>
      </w:r>
    </w:p>
    <w:p w:rsidR="00BD2A74" w:rsidRDefault="00BD2A74" w:rsidP="00BD2A74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Обнародовать настоящее Постановление в соответствии с Уставом Краснополянского сельского поселения и разместить на официальном сайте муниципального образования.</w:t>
      </w:r>
    </w:p>
    <w:p w:rsidR="00BD2A74" w:rsidRDefault="00BD2A74" w:rsidP="00BD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  исполнения настоящего постановления возложить на заместителя главы Администрации Краснополянского сельского поселения Карпова В.В.</w:t>
      </w:r>
    </w:p>
    <w:p w:rsidR="00BD2A74" w:rsidRDefault="00BD2A74" w:rsidP="00BD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Default="00BD2A74" w:rsidP="00BD2A74">
      <w:pPr>
        <w:rPr>
          <w:sz w:val="28"/>
          <w:szCs w:val="28"/>
        </w:rPr>
      </w:pPr>
    </w:p>
    <w:p w:rsidR="00BD2A74" w:rsidRDefault="00BD2A74" w:rsidP="00BD2A74">
      <w:pPr>
        <w:rPr>
          <w:sz w:val="28"/>
          <w:szCs w:val="28"/>
        </w:rPr>
      </w:pPr>
      <w:r>
        <w:rPr>
          <w:sz w:val="28"/>
          <w:szCs w:val="28"/>
        </w:rPr>
        <w:t xml:space="preserve"> Глава Краснополянского </w:t>
      </w:r>
    </w:p>
    <w:p w:rsidR="00BD2A74" w:rsidRDefault="00BD2A74" w:rsidP="00BD2A7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 w:rsidR="00F52B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Г.М. Губина </w:t>
      </w:r>
    </w:p>
    <w:p w:rsidR="004257BB" w:rsidRDefault="004257BB" w:rsidP="00BD2A74">
      <w:pPr>
        <w:rPr>
          <w:sz w:val="28"/>
          <w:szCs w:val="28"/>
        </w:rPr>
      </w:pPr>
    </w:p>
    <w:p w:rsidR="004257BB" w:rsidRDefault="004257BB" w:rsidP="00BD2A74">
      <w:pPr>
        <w:rPr>
          <w:sz w:val="28"/>
          <w:szCs w:val="28"/>
        </w:rPr>
      </w:pPr>
    </w:p>
    <w:p w:rsidR="004257BB" w:rsidRDefault="004257BB" w:rsidP="00BD2A74">
      <w:pPr>
        <w:rPr>
          <w:sz w:val="28"/>
          <w:szCs w:val="28"/>
        </w:rPr>
      </w:pPr>
    </w:p>
    <w:p w:rsidR="004257BB" w:rsidRDefault="004257BB" w:rsidP="00BD2A74">
      <w:pPr>
        <w:rPr>
          <w:sz w:val="28"/>
          <w:szCs w:val="28"/>
        </w:rPr>
      </w:pPr>
    </w:p>
    <w:p w:rsidR="004257BB" w:rsidRDefault="004257BB" w:rsidP="00BD2A74">
      <w:pPr>
        <w:rPr>
          <w:sz w:val="28"/>
          <w:szCs w:val="28"/>
        </w:rPr>
      </w:pPr>
    </w:p>
    <w:p w:rsidR="004257BB" w:rsidRDefault="00F16006" w:rsidP="004257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1</w:t>
      </w:r>
    </w:p>
    <w:p w:rsidR="00F16006" w:rsidRDefault="00F16006" w:rsidP="004257B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16006" w:rsidRDefault="00F16006" w:rsidP="004257B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F16006" w:rsidRDefault="00F16006" w:rsidP="004257BB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 сельского поселения</w:t>
      </w:r>
    </w:p>
    <w:p w:rsidR="00F16006" w:rsidRDefault="00F16006" w:rsidP="004257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1D05">
        <w:rPr>
          <w:sz w:val="28"/>
          <w:szCs w:val="28"/>
        </w:rPr>
        <w:t xml:space="preserve"> </w:t>
      </w:r>
      <w:r w:rsidR="00A21D05" w:rsidRPr="00A21D05">
        <w:rPr>
          <w:bCs/>
        </w:rPr>
        <w:t>20.01.2014</w:t>
      </w:r>
      <w:r>
        <w:rPr>
          <w:sz w:val="28"/>
          <w:szCs w:val="28"/>
        </w:rPr>
        <w:t xml:space="preserve"> № </w:t>
      </w:r>
      <w:r w:rsidR="00A21D05">
        <w:rPr>
          <w:sz w:val="28"/>
          <w:szCs w:val="28"/>
        </w:rPr>
        <w:t>16</w:t>
      </w:r>
    </w:p>
    <w:p w:rsidR="00F16006" w:rsidRDefault="00F16006" w:rsidP="00F16006">
      <w:pPr>
        <w:jc w:val="center"/>
        <w:rPr>
          <w:sz w:val="28"/>
          <w:szCs w:val="28"/>
        </w:rPr>
      </w:pPr>
    </w:p>
    <w:p w:rsidR="00F16006" w:rsidRDefault="00F16006" w:rsidP="00F160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  осуществления контроля </w:t>
      </w:r>
    </w:p>
    <w:p w:rsidR="00F16006" w:rsidRDefault="00F16006" w:rsidP="00F160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деятельностью </w:t>
      </w:r>
      <w:proofErr w:type="gramStart"/>
      <w:r>
        <w:rPr>
          <w:b/>
          <w:bCs/>
          <w:sz w:val="28"/>
          <w:szCs w:val="28"/>
        </w:rPr>
        <w:t>муниципальных</w:t>
      </w:r>
      <w:proofErr w:type="gramEnd"/>
      <w:r>
        <w:rPr>
          <w:b/>
          <w:bCs/>
          <w:sz w:val="28"/>
          <w:szCs w:val="28"/>
        </w:rPr>
        <w:t xml:space="preserve"> бюджетных</w:t>
      </w:r>
    </w:p>
    <w:p w:rsidR="00F16006" w:rsidRDefault="00F16006" w:rsidP="00F160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казенных  учреждений  </w:t>
      </w:r>
    </w:p>
    <w:p w:rsidR="00F16006" w:rsidRDefault="00F16006" w:rsidP="00F160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Краснополянского сельского поселения </w:t>
      </w:r>
    </w:p>
    <w:p w:rsidR="00F16006" w:rsidRDefault="00F16006" w:rsidP="00F16006">
      <w:pPr>
        <w:jc w:val="center"/>
        <w:rPr>
          <w:sz w:val="28"/>
          <w:szCs w:val="28"/>
        </w:rPr>
      </w:pPr>
    </w:p>
    <w:p w:rsidR="00F16006" w:rsidRDefault="00F16006" w:rsidP="00F16006">
      <w:pPr>
        <w:jc w:val="center"/>
        <w:rPr>
          <w:sz w:val="28"/>
          <w:szCs w:val="28"/>
        </w:rPr>
      </w:pPr>
    </w:p>
    <w:p w:rsidR="004257BB" w:rsidRDefault="004257BB" w:rsidP="00BD2A74">
      <w:pPr>
        <w:rPr>
          <w:sz w:val="28"/>
          <w:szCs w:val="28"/>
        </w:rPr>
      </w:pPr>
    </w:p>
    <w:p w:rsidR="004257BB" w:rsidRDefault="004257BB" w:rsidP="00BD2A74">
      <w:pPr>
        <w:rPr>
          <w:sz w:val="28"/>
          <w:szCs w:val="28"/>
        </w:rPr>
      </w:pPr>
    </w:p>
    <w:p w:rsidR="004257BB" w:rsidRPr="00861C8B" w:rsidRDefault="004257BB" w:rsidP="004257BB">
      <w:pPr>
        <w:tabs>
          <w:tab w:val="left" w:pos="1440"/>
        </w:tabs>
        <w:ind w:firstLine="709"/>
        <w:jc w:val="both"/>
      </w:pPr>
      <w:r w:rsidRPr="00861C8B">
        <w:t xml:space="preserve">1. </w:t>
      </w:r>
      <w:proofErr w:type="gramStart"/>
      <w:r w:rsidRPr="00861C8B">
        <w:t xml:space="preserve">Настоящий Порядок разработан в соответствии </w:t>
      </w:r>
      <w:r>
        <w:t>со статьей 32 Федерального закона</w:t>
      </w:r>
      <w:r w:rsidRPr="00861C8B">
        <w:t xml:space="preserve"> от 12.01.1996 № 7-ФЗ «О некоммерческих организациях»,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>
        <w:t>ных (муниципальных) учреждений» и</w:t>
      </w:r>
      <w:r w:rsidRPr="00861C8B">
        <w:t xml:space="preserve"> устанавливает общие принципы и требования по организации и осуществлению контроля за деятельностью бюджетных и казенных учреждений </w:t>
      </w:r>
      <w:r w:rsidR="00F16006">
        <w:t>Краснополянского сельского поселения</w:t>
      </w:r>
      <w:r w:rsidRPr="00861C8B">
        <w:t xml:space="preserve"> в</w:t>
      </w:r>
      <w:proofErr w:type="gramEnd"/>
      <w:r w:rsidRPr="00861C8B">
        <w:t xml:space="preserve"> </w:t>
      </w:r>
      <w:proofErr w:type="gramStart"/>
      <w:r w:rsidRPr="00861C8B">
        <w:t xml:space="preserve">целях определения законности, целевого характера, результативного и эффективного использования </w:t>
      </w:r>
      <w:r>
        <w:t xml:space="preserve">бюджетных </w:t>
      </w:r>
      <w:r w:rsidRPr="00861C8B">
        <w:t>средств и муниципального имущества, обеспечения прозрачности деятельности муниципальных бюджетных и казенных учреждений</w:t>
      </w:r>
      <w:r w:rsidR="00F16006">
        <w:t>.</w:t>
      </w:r>
      <w:r w:rsidRPr="00861C8B">
        <w:t xml:space="preserve"> </w:t>
      </w:r>
      <w:r w:rsidR="00F16006">
        <w:t xml:space="preserve"> </w:t>
      </w:r>
      <w:proofErr w:type="gramEnd"/>
    </w:p>
    <w:p w:rsidR="004257BB" w:rsidRPr="00861C8B" w:rsidRDefault="004257BB" w:rsidP="004257BB">
      <w:pPr>
        <w:ind w:firstLine="709"/>
        <w:jc w:val="both"/>
      </w:pPr>
      <w:r w:rsidRPr="00861C8B">
        <w:t xml:space="preserve">2. </w:t>
      </w:r>
      <w:r>
        <w:t>Настоящий Порядок устанавливает задачи и предмет контроля, полномочия и порядок взаимодействия органов</w:t>
      </w:r>
      <w:r w:rsidRPr="00081879">
        <w:t>,</w:t>
      </w:r>
      <w:r w:rsidRPr="00861C8B">
        <w:t xml:space="preserve"> осуществляющих в пределах своей компетенции </w:t>
      </w:r>
      <w:proofErr w:type="gramStart"/>
      <w:r w:rsidRPr="00861C8B">
        <w:t>контроль за</w:t>
      </w:r>
      <w:proofErr w:type="gramEnd"/>
      <w:r w:rsidRPr="00861C8B">
        <w:t xml:space="preserve"> деятельностью муниципальных бюджетных и казенных учреждений</w:t>
      </w:r>
      <w:r w:rsidR="00F16006">
        <w:t>.</w:t>
      </w:r>
      <w:r w:rsidRPr="00861C8B">
        <w:t xml:space="preserve"> </w:t>
      </w:r>
      <w:r w:rsidR="00F16006">
        <w:t xml:space="preserve"> </w:t>
      </w:r>
    </w:p>
    <w:p w:rsidR="004257BB" w:rsidRPr="00861C8B" w:rsidRDefault="004257BB" w:rsidP="004257BB">
      <w:pPr>
        <w:tabs>
          <w:tab w:val="left" w:pos="0"/>
          <w:tab w:val="left" w:pos="540"/>
        </w:tabs>
        <w:jc w:val="both"/>
      </w:pPr>
      <w:r w:rsidRPr="00861C8B">
        <w:t xml:space="preserve">          3. Муниципальные бюджетные и казенные учреждения </w:t>
      </w:r>
      <w:r w:rsidR="00F16006">
        <w:t xml:space="preserve"> </w:t>
      </w:r>
      <w:r w:rsidRPr="00861C8B">
        <w:t xml:space="preserve"> ведут бухгалтерский учет и статистическую отчетность в порядке, установленном законодательством Российской Федерации, предоставляют информацию о своей деятельности органам государственной статистики и налоговым органам, учредителям и иным лицам в соответствии </w:t>
      </w:r>
      <w:proofErr w:type="gramStart"/>
      <w:r w:rsidRPr="00861C8B">
        <w:t>с</w:t>
      </w:r>
      <w:proofErr w:type="gramEnd"/>
      <w:r w:rsidRPr="00861C8B">
        <w:t xml:space="preserve"> </w:t>
      </w:r>
      <w:proofErr w:type="gramStart"/>
      <w:r w:rsidRPr="00861C8B">
        <w:t>законодательствам</w:t>
      </w:r>
      <w:proofErr w:type="gramEnd"/>
      <w:r w:rsidRPr="00861C8B">
        <w:t xml:space="preserve"> Российской Федерации и учредительными документами.</w:t>
      </w:r>
    </w:p>
    <w:p w:rsidR="004257BB" w:rsidRPr="00861C8B" w:rsidRDefault="004257BB" w:rsidP="004257BB">
      <w:pPr>
        <w:tabs>
          <w:tab w:val="left" w:pos="540"/>
          <w:tab w:val="left" w:pos="720"/>
          <w:tab w:val="left" w:pos="1080"/>
        </w:tabs>
        <w:ind w:hanging="180"/>
        <w:jc w:val="both"/>
      </w:pPr>
      <w:r w:rsidRPr="00861C8B">
        <w:tab/>
      </w:r>
      <w:r w:rsidRPr="00861C8B">
        <w:tab/>
      </w:r>
      <w:r w:rsidRPr="00861C8B">
        <w:tab/>
        <w:t>4. Размеры и структура доходов муниципальных бюджетных и казенных учреждений</w:t>
      </w:r>
      <w:r w:rsidR="00F16006">
        <w:t>,</w:t>
      </w:r>
      <w:r w:rsidRPr="00861C8B">
        <w:t xml:space="preserve"> </w:t>
      </w:r>
      <w:r w:rsidR="00F16006">
        <w:t xml:space="preserve"> </w:t>
      </w:r>
      <w:r w:rsidRPr="00861C8B">
        <w:t xml:space="preserve"> а также сведения о размерах и составе закрепленного за ними имущества, об их расходах, численности и составе работников, об оплате их труда, об использовании безвозмездного труда граждан в деятельности муниципальных  учреждений </w:t>
      </w:r>
      <w:r w:rsidR="00F16006">
        <w:t xml:space="preserve"> </w:t>
      </w:r>
      <w:r w:rsidRPr="00861C8B">
        <w:t xml:space="preserve"> не могут быть предметом коммерческой тайны.</w:t>
      </w:r>
    </w:p>
    <w:p w:rsidR="004257BB" w:rsidRPr="00861C8B" w:rsidRDefault="004257BB" w:rsidP="004257BB">
      <w:pPr>
        <w:tabs>
          <w:tab w:val="left" w:pos="540"/>
          <w:tab w:val="left" w:pos="720"/>
        </w:tabs>
        <w:ind w:hanging="180"/>
        <w:jc w:val="both"/>
      </w:pPr>
      <w:r w:rsidRPr="00861C8B">
        <w:t xml:space="preserve">             5. Основными задачами контроля за деятельность муниципальных бюджетных и казенных учреждений </w:t>
      </w:r>
      <w:r w:rsidR="00F16006">
        <w:t xml:space="preserve"> </w:t>
      </w:r>
      <w:r w:rsidRPr="00861C8B">
        <w:t xml:space="preserve"> являются:</w:t>
      </w:r>
    </w:p>
    <w:p w:rsidR="004257BB" w:rsidRPr="00861C8B" w:rsidRDefault="004257BB" w:rsidP="004257BB">
      <w:pPr>
        <w:tabs>
          <w:tab w:val="left" w:pos="540"/>
          <w:tab w:val="left" w:pos="720"/>
        </w:tabs>
        <w:ind w:hanging="180"/>
        <w:jc w:val="both"/>
      </w:pPr>
      <w:r w:rsidRPr="00861C8B">
        <w:t xml:space="preserve">            1) </w:t>
      </w:r>
      <w:proofErr w:type="gramStart"/>
      <w:r w:rsidRPr="00861C8B">
        <w:t>контроль за</w:t>
      </w:r>
      <w:proofErr w:type="gramEnd"/>
      <w:r w:rsidRPr="00861C8B">
        <w:t xml:space="preserve"> соблюдением законодательства Российской Федерации и правовых актов </w:t>
      </w:r>
      <w:r w:rsidR="00F16006">
        <w:t>Краснополянского сельского поселения</w:t>
      </w:r>
      <w:r w:rsidRPr="00861C8B">
        <w:t>, в том числе:</w:t>
      </w:r>
    </w:p>
    <w:p w:rsidR="004257BB" w:rsidRPr="00861C8B" w:rsidRDefault="004257BB" w:rsidP="004257BB">
      <w:pPr>
        <w:tabs>
          <w:tab w:val="left" w:pos="540"/>
          <w:tab w:val="left" w:pos="720"/>
        </w:tabs>
        <w:ind w:hanging="180"/>
        <w:jc w:val="both"/>
      </w:pPr>
      <w:r w:rsidRPr="00861C8B">
        <w:t xml:space="preserve">            а) </w:t>
      </w:r>
      <w:proofErr w:type="gramStart"/>
      <w:r w:rsidRPr="00861C8B">
        <w:t>контроль за</w:t>
      </w:r>
      <w:proofErr w:type="gramEnd"/>
      <w:r w:rsidRPr="00861C8B">
        <w:t xml:space="preserve"> выполнением муниципального задания на оказание муниципальных услуг (выполнение работ), а также выполнением муницип</w:t>
      </w:r>
      <w:r w:rsidR="00F16006">
        <w:t>альными бюджетными учреждениями</w:t>
      </w:r>
      <w:r w:rsidRPr="00861C8B">
        <w:t xml:space="preserve"> плана финансово-хозяйственной деятельности при финансовом обеспечении выполнения муниципального задания путем предоставления субсидий из бюджета </w:t>
      </w:r>
      <w:r w:rsidR="00F16006">
        <w:t>Краснополянского сельского поселения</w:t>
      </w:r>
      <w:r w:rsidRPr="00861C8B">
        <w:t xml:space="preserve"> в соответствии с пунктом 1 статьи 78.1 Бюджетного кодекса Российской Федерации;</w:t>
      </w:r>
    </w:p>
    <w:p w:rsidR="004257BB" w:rsidRDefault="004257BB" w:rsidP="004257BB">
      <w:pPr>
        <w:autoSpaceDE w:val="0"/>
        <w:autoSpaceDN w:val="0"/>
        <w:adjustRightInd w:val="0"/>
        <w:ind w:firstLine="540"/>
        <w:jc w:val="both"/>
      </w:pPr>
    </w:p>
    <w:p w:rsidR="004257BB" w:rsidRDefault="004257BB" w:rsidP="004257BB">
      <w:pPr>
        <w:autoSpaceDE w:val="0"/>
        <w:autoSpaceDN w:val="0"/>
        <w:adjustRightInd w:val="0"/>
        <w:ind w:firstLine="540"/>
        <w:jc w:val="both"/>
      </w:pPr>
    </w:p>
    <w:p w:rsidR="004257BB" w:rsidRDefault="004257BB" w:rsidP="004257BB">
      <w:pPr>
        <w:autoSpaceDE w:val="0"/>
        <w:autoSpaceDN w:val="0"/>
        <w:adjustRightInd w:val="0"/>
        <w:ind w:firstLine="540"/>
        <w:jc w:val="both"/>
      </w:pPr>
    </w:p>
    <w:p w:rsidR="004257BB" w:rsidRDefault="004257BB" w:rsidP="004257BB">
      <w:pPr>
        <w:autoSpaceDE w:val="0"/>
        <w:autoSpaceDN w:val="0"/>
        <w:adjustRightInd w:val="0"/>
        <w:ind w:firstLine="540"/>
        <w:jc w:val="both"/>
      </w:pP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 xml:space="preserve">б) </w:t>
      </w:r>
      <w:proofErr w:type="gramStart"/>
      <w:r w:rsidRPr="00861C8B">
        <w:t>контроль за</w:t>
      </w:r>
      <w:proofErr w:type="gramEnd"/>
      <w:r w:rsidRPr="00861C8B">
        <w:t xml:space="preserve"> качеством оказываемых муниципальных услуг (выполняемых работ) и осуществляемых муниципальных функций;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 xml:space="preserve">в)   </w:t>
      </w:r>
      <w:proofErr w:type="gramStart"/>
      <w:r w:rsidRPr="00861C8B">
        <w:t>контроль за</w:t>
      </w:r>
      <w:proofErr w:type="gramEnd"/>
      <w:r w:rsidRPr="00861C8B">
        <w:t xml:space="preserve"> соблюдением сроков и последовательности действий при оказании муниципальных услуг (выполнении работ) в соответствии с утвержденным муниципальным заданием;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>2) анализ поступления и</w:t>
      </w:r>
      <w:r w:rsidR="00F16006">
        <w:t xml:space="preserve"> расходования бюджетных средств</w:t>
      </w:r>
      <w:r w:rsidRPr="00861C8B">
        <w:t xml:space="preserve">, в том числе </w:t>
      </w:r>
      <w:proofErr w:type="gramStart"/>
      <w:r w:rsidRPr="00861C8B">
        <w:t>контроль за</w:t>
      </w:r>
      <w:proofErr w:type="gramEnd"/>
      <w:r w:rsidRPr="00861C8B">
        <w:t xml:space="preserve"> целевым использованием бюджетных средств;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>3)   анализ исполнения бюджетных смет казенными учреждениями;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 xml:space="preserve">4) </w:t>
      </w:r>
      <w:proofErr w:type="gramStart"/>
      <w:r w:rsidRPr="00861C8B">
        <w:t>контроль за</w:t>
      </w:r>
      <w:proofErr w:type="gramEnd"/>
      <w:r w:rsidRPr="00861C8B">
        <w:t xml:space="preserve"> ведением бухгалтерского учета и достоверностью бухгалтерской отчетности;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 xml:space="preserve">5) </w:t>
      </w:r>
      <w:proofErr w:type="gramStart"/>
      <w:r w:rsidRPr="00861C8B">
        <w:t>контроль за</w:t>
      </w:r>
      <w:proofErr w:type="gramEnd"/>
      <w:r w:rsidRPr="00861C8B">
        <w:t xml:space="preserve"> соблюдением порядка осуществления приносящей доход деятельности, за соблюдением действующего порядка установления цен (тарифов) на платные услуги, оказываемые учреждениями потребителям, за применением предельных цен (тарифов) на оплату оказываемых муниципальных услуг;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 xml:space="preserve">6) </w:t>
      </w:r>
      <w:proofErr w:type="gramStart"/>
      <w:r w:rsidRPr="00861C8B">
        <w:t>контроль за</w:t>
      </w:r>
      <w:proofErr w:type="gramEnd"/>
      <w:r w:rsidRPr="00861C8B">
        <w:t xml:space="preserve"> целевым использованием и сохранностью имущества, закрепленного за муниципальными бюджетными и казенными учреждениями </w:t>
      </w:r>
      <w:r w:rsidR="00F16006">
        <w:t xml:space="preserve"> </w:t>
      </w:r>
      <w:r w:rsidRPr="00861C8B">
        <w:t xml:space="preserve"> на праве оперативного управления;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 xml:space="preserve">7) </w:t>
      </w:r>
      <w:proofErr w:type="gramStart"/>
      <w:r w:rsidRPr="00861C8B">
        <w:t>контроль за</w:t>
      </w:r>
      <w:proofErr w:type="gramEnd"/>
      <w:r w:rsidRPr="00861C8B">
        <w:t xml:space="preserve"> состоянием кред</w:t>
      </w:r>
      <w:r>
        <w:t xml:space="preserve">иторской задолженности </w:t>
      </w:r>
      <w:r w:rsidRPr="00861C8B">
        <w:t xml:space="preserve"> учреждений, превышением предельно допустимого значения просроченной кредиторской задолженности бюджетных учреждений, а также дебиторской задолженности, нереальной к взысканию;</w:t>
      </w:r>
    </w:p>
    <w:p w:rsidR="004257B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 xml:space="preserve">8) выявление и устранение нарушений законодательства Российской Федерации и муниципальных правовых актов </w:t>
      </w:r>
      <w:r w:rsidR="00CF4CC2">
        <w:t>Краснополянского сельского поселения.</w:t>
      </w:r>
    </w:p>
    <w:p w:rsidR="004257BB" w:rsidRDefault="004257BB" w:rsidP="004257BB">
      <w:pPr>
        <w:autoSpaceDE w:val="0"/>
        <w:autoSpaceDN w:val="0"/>
        <w:adjustRightInd w:val="0"/>
        <w:ind w:firstLine="540"/>
        <w:jc w:val="both"/>
      </w:pPr>
      <w:r>
        <w:t xml:space="preserve">6.  Полномочия специалистов и структурных подразделений Администрации </w:t>
      </w:r>
      <w:r w:rsidR="00CF4CC2">
        <w:t>Краснополянского сельского поселения</w:t>
      </w:r>
      <w:r>
        <w:t xml:space="preserve"> при осуществлении контроля</w:t>
      </w:r>
      <w:proofErr w:type="gramStart"/>
      <w:r>
        <w:t xml:space="preserve"> :</w:t>
      </w:r>
      <w:proofErr w:type="gramEnd"/>
    </w:p>
    <w:p w:rsidR="004257BB" w:rsidRDefault="00CF4CC2" w:rsidP="004257BB">
      <w:pPr>
        <w:autoSpaceDE w:val="0"/>
        <w:autoSpaceDN w:val="0"/>
        <w:adjustRightInd w:val="0"/>
        <w:ind w:firstLine="540"/>
        <w:jc w:val="both"/>
      </w:pPr>
      <w:r>
        <w:t>Финансово-экономический отдел Администрации</w:t>
      </w:r>
      <w:r w:rsidR="004257BB">
        <w:t xml:space="preserve"> осуществляет контроль за операциями с бюджетными средствами и средствами от приносящей доход деятельности</w:t>
      </w:r>
      <w:proofErr w:type="gramStart"/>
      <w:r w:rsidR="004257BB">
        <w:t xml:space="preserve"> ;</w:t>
      </w:r>
      <w:proofErr w:type="gramEnd"/>
    </w:p>
    <w:p w:rsidR="004257BB" w:rsidRDefault="00CF4CC2" w:rsidP="004257BB">
      <w:pPr>
        <w:autoSpaceDE w:val="0"/>
        <w:autoSpaceDN w:val="0"/>
        <w:adjustRightInd w:val="0"/>
        <w:ind w:firstLine="540"/>
        <w:jc w:val="both"/>
      </w:pPr>
      <w:r>
        <w:t>Начальник финансово-экономического отдела</w:t>
      </w:r>
      <w:r w:rsidR="004257BB">
        <w:t xml:space="preserve"> Администрации </w:t>
      </w:r>
      <w:r>
        <w:t xml:space="preserve"> </w:t>
      </w:r>
      <w:r w:rsidR="004257BB">
        <w:t xml:space="preserve"> осуществляет контроль за соблюдением действующего порядка установления цен (тарифов) на платные услуги, оказываемые учреждением потребителям</w:t>
      </w:r>
      <w:proofErr w:type="gramStart"/>
      <w:r w:rsidR="004257BB">
        <w:t xml:space="preserve"> ;</w:t>
      </w:r>
      <w:proofErr w:type="gramEnd"/>
    </w:p>
    <w:p w:rsidR="004257BB" w:rsidRDefault="004257BB" w:rsidP="004257BB">
      <w:pPr>
        <w:autoSpaceDE w:val="0"/>
        <w:autoSpaceDN w:val="0"/>
        <w:adjustRightInd w:val="0"/>
        <w:ind w:firstLine="540"/>
        <w:jc w:val="both"/>
      </w:pPr>
      <w:r w:rsidRPr="00DE0F23">
        <w:t xml:space="preserve">Специалист по </w:t>
      </w:r>
      <w:r w:rsidR="00CF4CC2">
        <w:t xml:space="preserve">земельным и имущественным отношениям </w:t>
      </w:r>
      <w:r>
        <w:t xml:space="preserve"> Администрации </w:t>
      </w:r>
      <w:r w:rsidR="00CF4CC2">
        <w:t xml:space="preserve"> </w:t>
      </w:r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учреждениями муниципального имущества, закрепленного за ними на праве оперативного управления, обеспечением его сохранности и эффективного использования;</w:t>
      </w:r>
    </w:p>
    <w:p w:rsidR="004257BB" w:rsidRPr="00861C8B" w:rsidRDefault="004257BB" w:rsidP="00CF4CC2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r w:rsidR="00CF4CC2">
        <w:t xml:space="preserve"> </w:t>
      </w:r>
      <w:r>
        <w:t xml:space="preserve"> сельского поселения, осуществляющая функции и полномочия учредителя – главный распорядитель бюджетных средств, осуществляет </w:t>
      </w:r>
      <w:proofErr w:type="gramStart"/>
      <w:r>
        <w:t>контроль за</w:t>
      </w:r>
      <w:proofErr w:type="gramEnd"/>
      <w:r>
        <w:t xml:space="preserve"> соответствием деятельности подведомственных учреждений учредительным документам, за выполнением муниципальных заданий и планов финансово-хозяйственной деятельности, за состоянием кредиторской задолженности, превышением предельно-допустимого значения просроченной кредиторской задолженности бюджетных учреждений, а также дебиторской задолженности, нереальной к взысканию.</w:t>
      </w:r>
    </w:p>
    <w:p w:rsidR="004257BB" w:rsidRDefault="004257BB" w:rsidP="004257BB">
      <w:pPr>
        <w:autoSpaceDE w:val="0"/>
        <w:autoSpaceDN w:val="0"/>
        <w:adjustRightInd w:val="0"/>
        <w:ind w:firstLine="540"/>
        <w:jc w:val="both"/>
      </w:pPr>
      <w:r>
        <w:t>7</w:t>
      </w:r>
      <w:r w:rsidRPr="00861C8B">
        <w:t xml:space="preserve">. </w:t>
      </w:r>
      <w:proofErr w:type="gramStart"/>
      <w:r w:rsidRPr="00861C8B">
        <w:t>При проведении проверок (ревизий) определяется правомерность, экономность, результативность и эффективность финансово-хозяйственной деятельности муниципального учреждения на основе учредительных, финансовых и денежных документов, бухгалтерских регистров, отчетов,</w:t>
      </w:r>
      <w:r>
        <w:t xml:space="preserve"> заданий,</w:t>
      </w:r>
      <w:r w:rsidRPr="00861C8B">
        <w:t xml:space="preserve"> планов, смет, муниципальных </w:t>
      </w:r>
      <w:proofErr w:type="gramEnd"/>
    </w:p>
    <w:p w:rsidR="004257BB" w:rsidRPr="00861C8B" w:rsidRDefault="004257BB" w:rsidP="004257BB">
      <w:pPr>
        <w:autoSpaceDE w:val="0"/>
        <w:autoSpaceDN w:val="0"/>
        <w:adjustRightInd w:val="0"/>
        <w:jc w:val="both"/>
      </w:pPr>
      <w:r w:rsidRPr="00861C8B">
        <w:t>контрактов (договоров), актов и иных документов, относящихся к вопросам проверки (ревизии), а также письменных заявлений должностных лиц, документов и сведений, полученных из других достоверных источников.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>
        <w:t>8</w:t>
      </w:r>
      <w:r w:rsidRPr="00861C8B">
        <w:t xml:space="preserve">. Порядок подготовки, проведения и оформления результатов контрольных мероприятий определяется правовыми актами </w:t>
      </w:r>
      <w:r w:rsidR="00CF4CC2">
        <w:t>Краснополянского сельского поселения</w:t>
      </w:r>
      <w:r>
        <w:t xml:space="preserve"> </w:t>
      </w:r>
      <w:r w:rsidRPr="00861C8B">
        <w:t>и настоящим Порядком.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lastRenderedPageBreak/>
        <w:t>По результатам проведенного контрольного мероприятия составляется акт проверки (ревизии</w:t>
      </w:r>
      <w:r w:rsidR="00CF4CC2">
        <w:t>)</w:t>
      </w:r>
      <w:r w:rsidRPr="00861C8B">
        <w:t>, в котором содержится описание проведенной работы и выявленных нарушений.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>К акту прилагаются объяснения лиц, на которых возлагается ответственность за совершение нарушений, и другие документы или их копии, имеющие отношение к проверке.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>
        <w:t>9</w:t>
      </w:r>
      <w:r w:rsidRPr="00861C8B">
        <w:t xml:space="preserve">. </w:t>
      </w:r>
      <w:proofErr w:type="gramStart"/>
      <w:r w:rsidRPr="00861C8B">
        <w:t>Контроль за</w:t>
      </w:r>
      <w:proofErr w:type="gramEnd"/>
      <w:r w:rsidRPr="00861C8B">
        <w:t xml:space="preserve"> качеством оказанных муниципальных услуг, предоставляемых муниципальными бюджетными и казенными учреждениями</w:t>
      </w:r>
      <w:r w:rsidR="00CF4CC2">
        <w:t>,</w:t>
      </w:r>
      <w:r w:rsidRPr="00861C8B">
        <w:t xml:space="preserve"> </w:t>
      </w:r>
      <w:r w:rsidR="00CF4CC2">
        <w:t xml:space="preserve"> </w:t>
      </w:r>
      <w:r w:rsidRPr="00861C8B">
        <w:t xml:space="preserve"> осуществляется посредством процедур внутреннего и внешнего контроля. Внутренний контроль осуществляется руководителем муниципального бюджетного или казенного учреждения и руководителями его структурных подразделений. 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>
        <w:t xml:space="preserve"> Р</w:t>
      </w:r>
      <w:r w:rsidRPr="00861C8B">
        <w:t xml:space="preserve">уководитель муниципального бюджетного или казенного учреждения </w:t>
      </w:r>
      <w:r w:rsidR="00CF4CC2">
        <w:t xml:space="preserve"> </w:t>
      </w:r>
      <w:r>
        <w:t xml:space="preserve"> анализирует выявленные недостатки и нарушения</w:t>
      </w:r>
      <w:r w:rsidRPr="00861C8B">
        <w:t>, принимает меры по их устранению, привлекает виновных лиц к дисциплинарной ответственности.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 xml:space="preserve">Внешний </w:t>
      </w:r>
      <w:r>
        <w:t>контроль осуществляется Администрацией сельского поселения, выполняющей функции и полномочия учредителя</w:t>
      </w:r>
      <w:r w:rsidRPr="00861C8B">
        <w:t xml:space="preserve"> муниципального бюджетного или казенного учреждения посредством: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>- проведения мониторинга основных показателей работы муниципального бюджетного или казенного учреждения за определенный период;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>- проведения анализа обращений и жалоб г</w:t>
      </w:r>
      <w:r>
        <w:t>раждан, служебных расследований.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>9. Результаты проверок (ревизий) учитываются при решении вопросов: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>1) о соответствии результатов деятельности муниципальных бюджетных и казенных учреждений установленным Учредителем плановым показателям плана финансово-хозяйственной деятельности;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>2) о сохранении (увеличении, уменьшении) показателей муниципального задания и объемов бюджетных ассигнований;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>3) о внесении изменений в учредительные документы муниципального бюджетного или казенного учрежд</w:t>
      </w:r>
      <w:r w:rsidR="00CF4CC2">
        <w:t>ения муниципального образования</w:t>
      </w:r>
      <w:r w:rsidRPr="00861C8B">
        <w:t>;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>4) о реорганизации муниципального бюдж</w:t>
      </w:r>
      <w:r w:rsidR="00CF4CC2">
        <w:t>етного или казенного учреждения</w:t>
      </w:r>
      <w:r w:rsidRPr="00861C8B">
        <w:t xml:space="preserve">, об изменении типа </w:t>
      </w:r>
      <w:r>
        <w:t xml:space="preserve">учреждения </w:t>
      </w:r>
      <w:r w:rsidRPr="00861C8B">
        <w:t>или его ликвидации;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>5) об изъятии излишнего, неиспользуемого либо используемого не по назначению имущества учреждения;</w:t>
      </w:r>
    </w:p>
    <w:p w:rsidR="004257BB" w:rsidRPr="00861C8B" w:rsidRDefault="004257BB" w:rsidP="004257BB">
      <w:pPr>
        <w:autoSpaceDE w:val="0"/>
        <w:autoSpaceDN w:val="0"/>
        <w:adjustRightInd w:val="0"/>
        <w:ind w:firstLine="540"/>
        <w:jc w:val="both"/>
      </w:pPr>
      <w:r w:rsidRPr="00861C8B">
        <w:t xml:space="preserve">6) о применении мер ответственности к руководителю муниципального </w:t>
      </w:r>
      <w:r w:rsidR="00CF4CC2">
        <w:t xml:space="preserve"> </w:t>
      </w:r>
      <w:r w:rsidRPr="00861C8B">
        <w:t>учреждения</w:t>
      </w:r>
      <w:r w:rsidR="00CF4CC2">
        <w:t>.</w:t>
      </w:r>
      <w:r w:rsidRPr="00861C8B">
        <w:t xml:space="preserve"> </w:t>
      </w:r>
      <w:r w:rsidR="00CF4CC2">
        <w:t xml:space="preserve"> </w:t>
      </w:r>
    </w:p>
    <w:p w:rsidR="004257BB" w:rsidRDefault="004257BB" w:rsidP="00BD2A74">
      <w:pPr>
        <w:rPr>
          <w:sz w:val="28"/>
          <w:szCs w:val="28"/>
        </w:rPr>
      </w:pPr>
    </w:p>
    <w:p w:rsidR="007800B5" w:rsidRDefault="007800B5" w:rsidP="00BD2A74">
      <w:pPr>
        <w:jc w:val="both"/>
      </w:pPr>
    </w:p>
    <w:sectPr w:rsidR="007800B5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74"/>
    <w:rsid w:val="001265A6"/>
    <w:rsid w:val="00132E1C"/>
    <w:rsid w:val="00373FB5"/>
    <w:rsid w:val="004257BB"/>
    <w:rsid w:val="0063438D"/>
    <w:rsid w:val="00692DBB"/>
    <w:rsid w:val="007800B5"/>
    <w:rsid w:val="00A21D05"/>
    <w:rsid w:val="00B91EB5"/>
    <w:rsid w:val="00BD2A74"/>
    <w:rsid w:val="00CF4CC2"/>
    <w:rsid w:val="00F16006"/>
    <w:rsid w:val="00F5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2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5</cp:revision>
  <cp:lastPrinted>2014-01-21T10:32:00Z</cp:lastPrinted>
  <dcterms:created xsi:type="dcterms:W3CDTF">2014-01-16T04:25:00Z</dcterms:created>
  <dcterms:modified xsi:type="dcterms:W3CDTF">2014-01-21T10:33:00Z</dcterms:modified>
</cp:coreProperties>
</file>