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83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EA6" w:rsidRDefault="007F6EA6" w:rsidP="007F6EA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D50">
        <w:rPr>
          <w:rFonts w:ascii="Arial" w:hAnsi="Arial" w:cs="Arial"/>
          <w:noProof/>
          <w:sz w:val="28"/>
          <w:szCs w:val="28"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F6EA6" w:rsidRDefault="007F6EA6" w:rsidP="007F6EA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94D50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194D50">
        <w:rPr>
          <w:rFonts w:ascii="Arial" w:hAnsi="Arial" w:cs="Arial"/>
          <w:b/>
          <w:color w:val="000000"/>
          <w:sz w:val="28"/>
          <w:szCs w:val="28"/>
        </w:rPr>
        <w:t>279</w:t>
      </w:r>
    </w:p>
    <w:p w:rsidR="007F6EA6" w:rsidRDefault="007F6EA6" w:rsidP="007F6EA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7F6EA6" w:rsidRPr="00253DF9" w:rsidRDefault="007F6E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83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0D64">
        <w:rPr>
          <w:rFonts w:ascii="Arial" w:hAnsi="Arial" w:cs="Arial"/>
          <w:b/>
          <w:bCs/>
          <w:sz w:val="28"/>
          <w:szCs w:val="28"/>
        </w:rPr>
        <w:t>О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 xml:space="preserve">б утверждении </w:t>
      </w:r>
      <w:r w:rsidR="000D0D64" w:rsidRPr="000D0D64">
        <w:rPr>
          <w:rFonts w:ascii="Arial" w:hAnsi="Arial" w:cs="Arial"/>
          <w:b/>
          <w:bCs/>
          <w:sz w:val="28"/>
          <w:szCs w:val="28"/>
        </w:rPr>
        <w:t xml:space="preserve">в новой редакции 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Административного регламе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н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та предоставления муниципальной услуги «Предоставление ж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и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лого помещения муниципального жилищного фонда по договору найма в специализированном жилищном фонде</w:t>
      </w:r>
      <w:r w:rsidR="007F6EA6" w:rsidRPr="000D0D64">
        <w:rPr>
          <w:rFonts w:ascii="Arial" w:hAnsi="Arial" w:cs="Arial"/>
          <w:b/>
          <w:bCs/>
          <w:sz w:val="28"/>
          <w:szCs w:val="28"/>
        </w:rPr>
        <w:t xml:space="preserve"> на территории Краснополянского сельского поселения</w:t>
      </w:r>
      <w:r w:rsidR="001126A9" w:rsidRPr="000D0D64">
        <w:rPr>
          <w:rFonts w:ascii="Arial" w:hAnsi="Arial" w:cs="Arial"/>
          <w:b/>
          <w:bCs/>
          <w:sz w:val="28"/>
          <w:szCs w:val="28"/>
        </w:rPr>
        <w:t>»</w:t>
      </w:r>
    </w:p>
    <w:p w:rsidR="007C0618" w:rsidRPr="007C0618" w:rsidRDefault="007C0618" w:rsidP="007C0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618">
        <w:rPr>
          <w:rFonts w:ascii="Arial" w:hAnsi="Arial" w:cs="Arial"/>
          <w:bCs/>
          <w:sz w:val="24"/>
          <w:szCs w:val="24"/>
        </w:rPr>
        <w:t xml:space="preserve">(с изменениями от 25.07.2016 года №166,  </w:t>
      </w:r>
      <w:r w:rsidRPr="007C0618">
        <w:rPr>
          <w:rFonts w:ascii="Arial" w:hAnsi="Arial" w:cs="Arial"/>
          <w:sz w:val="24"/>
          <w:szCs w:val="24"/>
        </w:rPr>
        <w:t>от 16.03.2017 г. №44)</w:t>
      </w:r>
    </w:p>
    <w:p w:rsidR="007C0618" w:rsidRPr="000D0D64" w:rsidRDefault="007C0618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D0D64" w:rsidRPr="000D0D64" w:rsidRDefault="000D0D64" w:rsidP="00253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6A9" w:rsidRPr="000D0D64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</w:t>
      </w:r>
      <w:hyperlink r:id="rId7" w:history="1">
        <w:r w:rsidRPr="000D0D64">
          <w:rPr>
            <w:rFonts w:ascii="Arial" w:hAnsi="Arial" w:cs="Arial"/>
            <w:sz w:val="24"/>
            <w:szCs w:val="24"/>
          </w:rPr>
          <w:t>№ 131-ФЗ</w:t>
        </w:r>
      </w:hyperlink>
      <w:r w:rsidRPr="000D0D6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</w:t>
      </w:r>
      <w:r w:rsidRPr="000D0D64">
        <w:rPr>
          <w:rFonts w:ascii="Arial" w:hAnsi="Arial" w:cs="Arial"/>
          <w:sz w:val="24"/>
          <w:szCs w:val="24"/>
        </w:rPr>
        <w:t>е</w:t>
      </w:r>
      <w:r w:rsidRPr="000D0D64">
        <w:rPr>
          <w:rFonts w:ascii="Arial" w:hAnsi="Arial" w:cs="Arial"/>
          <w:sz w:val="24"/>
          <w:szCs w:val="24"/>
        </w:rPr>
        <w:t xml:space="preserve">рации", от 27 июля 2010 года </w:t>
      </w:r>
      <w:hyperlink r:id="rId8" w:history="1">
        <w:r w:rsidRPr="000D0D64">
          <w:rPr>
            <w:rFonts w:ascii="Arial" w:hAnsi="Arial" w:cs="Arial"/>
            <w:sz w:val="24"/>
            <w:szCs w:val="24"/>
          </w:rPr>
          <w:t>№ 210-ФЗ</w:t>
        </w:r>
      </w:hyperlink>
      <w:r w:rsidRPr="000D0D64">
        <w:rPr>
          <w:rFonts w:ascii="Arial" w:hAnsi="Arial" w:cs="Arial"/>
          <w:sz w:val="24"/>
          <w:szCs w:val="24"/>
        </w:rPr>
        <w:t xml:space="preserve"> "Об организации предоставления гос</w:t>
      </w:r>
      <w:r w:rsidRPr="000D0D64">
        <w:rPr>
          <w:rFonts w:ascii="Arial" w:hAnsi="Arial" w:cs="Arial"/>
          <w:sz w:val="24"/>
          <w:szCs w:val="24"/>
        </w:rPr>
        <w:t>у</w:t>
      </w:r>
      <w:r w:rsidRPr="000D0D64">
        <w:rPr>
          <w:rFonts w:ascii="Arial" w:hAnsi="Arial" w:cs="Arial"/>
          <w:sz w:val="24"/>
          <w:szCs w:val="24"/>
        </w:rPr>
        <w:t>дарственных и муниципальных услуг"</w:t>
      </w:r>
      <w:r w:rsidR="000D0D64" w:rsidRPr="000D0D64">
        <w:rPr>
          <w:rFonts w:ascii="Arial" w:hAnsi="Arial" w:cs="Arial"/>
          <w:sz w:val="24"/>
          <w:szCs w:val="24"/>
        </w:rPr>
        <w:t>, Уставом Краснополянского</w:t>
      </w:r>
      <w:r w:rsidR="001126A9" w:rsidRPr="000D0D64">
        <w:rPr>
          <w:rFonts w:ascii="Arial" w:hAnsi="Arial" w:cs="Arial"/>
          <w:sz w:val="24"/>
          <w:szCs w:val="24"/>
        </w:rPr>
        <w:t xml:space="preserve"> сельского пос</w:t>
      </w:r>
      <w:r w:rsidR="001126A9" w:rsidRPr="000D0D64">
        <w:rPr>
          <w:rFonts w:ascii="Arial" w:hAnsi="Arial" w:cs="Arial"/>
          <w:sz w:val="24"/>
          <w:szCs w:val="24"/>
        </w:rPr>
        <w:t>е</w:t>
      </w:r>
      <w:r w:rsidR="001126A9" w:rsidRPr="000D0D64">
        <w:rPr>
          <w:rFonts w:ascii="Arial" w:hAnsi="Arial" w:cs="Arial"/>
          <w:sz w:val="24"/>
          <w:szCs w:val="24"/>
        </w:rPr>
        <w:t>ления,</w:t>
      </w:r>
    </w:p>
    <w:p w:rsidR="006C3F83" w:rsidRPr="000D0D64" w:rsidRDefault="006C3F83" w:rsidP="00112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caps/>
          <w:sz w:val="24"/>
          <w:szCs w:val="24"/>
        </w:rPr>
        <w:t>постановля</w:t>
      </w:r>
      <w:r w:rsidR="000D0D64" w:rsidRPr="000D0D64">
        <w:rPr>
          <w:rFonts w:ascii="Arial" w:hAnsi="Arial" w:cs="Arial"/>
          <w:caps/>
          <w:sz w:val="24"/>
          <w:szCs w:val="24"/>
        </w:rPr>
        <w:t>ю</w:t>
      </w:r>
      <w:r w:rsidRPr="000D0D64">
        <w:rPr>
          <w:rFonts w:ascii="Arial" w:hAnsi="Arial" w:cs="Arial"/>
          <w:sz w:val="24"/>
          <w:szCs w:val="24"/>
        </w:rPr>
        <w:t>:</w:t>
      </w:r>
    </w:p>
    <w:p w:rsidR="000D0D64" w:rsidRPr="000D0D64" w:rsidRDefault="006C3F83" w:rsidP="000D0D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Утвердить </w:t>
      </w:r>
      <w:r w:rsidR="000D0D64" w:rsidRPr="000D0D64">
        <w:rPr>
          <w:rFonts w:ascii="Arial" w:hAnsi="Arial" w:cs="Arial"/>
          <w:sz w:val="24"/>
          <w:szCs w:val="24"/>
        </w:rPr>
        <w:t xml:space="preserve">в новой редакции </w:t>
      </w:r>
      <w:r w:rsidRPr="000D0D64">
        <w:rPr>
          <w:rFonts w:ascii="Arial" w:hAnsi="Arial" w:cs="Arial"/>
          <w:sz w:val="24"/>
          <w:szCs w:val="24"/>
        </w:rPr>
        <w:t xml:space="preserve">Административный </w:t>
      </w:r>
      <w:hyperlink w:anchor="Par29" w:history="1">
        <w:r w:rsidRPr="000D0D64">
          <w:rPr>
            <w:rFonts w:ascii="Arial" w:hAnsi="Arial" w:cs="Arial"/>
            <w:sz w:val="24"/>
            <w:szCs w:val="24"/>
          </w:rPr>
          <w:t>регламент</w:t>
        </w:r>
      </w:hyperlink>
      <w:r w:rsidRPr="000D0D64">
        <w:rPr>
          <w:rFonts w:ascii="Arial" w:hAnsi="Arial" w:cs="Arial"/>
          <w:sz w:val="24"/>
          <w:szCs w:val="24"/>
        </w:rPr>
        <w:t xml:space="preserve"> предо</w:t>
      </w:r>
      <w:r w:rsidRPr="000D0D64">
        <w:rPr>
          <w:rFonts w:ascii="Arial" w:hAnsi="Arial" w:cs="Arial"/>
          <w:sz w:val="24"/>
          <w:szCs w:val="24"/>
        </w:rPr>
        <w:t>с</w:t>
      </w:r>
      <w:r w:rsidRPr="000D0D64">
        <w:rPr>
          <w:rFonts w:ascii="Arial" w:hAnsi="Arial" w:cs="Arial"/>
          <w:sz w:val="24"/>
          <w:szCs w:val="24"/>
        </w:rPr>
        <w:t>тавления муниципальной услуги "Предоставление жилого помещения муниц</w:t>
      </w:r>
      <w:r w:rsidRPr="000D0D64">
        <w:rPr>
          <w:rFonts w:ascii="Arial" w:hAnsi="Arial" w:cs="Arial"/>
          <w:sz w:val="24"/>
          <w:szCs w:val="24"/>
        </w:rPr>
        <w:t>и</w:t>
      </w:r>
      <w:r w:rsidRPr="000D0D64">
        <w:rPr>
          <w:rFonts w:ascii="Arial" w:hAnsi="Arial" w:cs="Arial"/>
          <w:sz w:val="24"/>
          <w:szCs w:val="24"/>
        </w:rPr>
        <w:t>пального жилищного фонда по договору найма в специализированном жи</w:t>
      </w:r>
      <w:r w:rsidR="000D0D64" w:rsidRPr="000D0D64">
        <w:rPr>
          <w:rFonts w:ascii="Arial" w:hAnsi="Arial" w:cs="Arial"/>
          <w:sz w:val="24"/>
          <w:szCs w:val="24"/>
        </w:rPr>
        <w:t>лищном фонде на территории Краснополянского сельского поселения</w:t>
      </w:r>
      <w:r w:rsidRPr="000D0D64">
        <w:rPr>
          <w:rFonts w:ascii="Arial" w:hAnsi="Arial" w:cs="Arial"/>
          <w:sz w:val="24"/>
          <w:szCs w:val="24"/>
        </w:rPr>
        <w:t>" (прилагается).</w:t>
      </w:r>
    </w:p>
    <w:p w:rsidR="000D0D64" w:rsidRPr="000D0D64" w:rsidRDefault="00847ADD" w:rsidP="00847A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  </w:t>
      </w:r>
      <w:r w:rsidR="000D0D64" w:rsidRPr="000D0D64">
        <w:rPr>
          <w:rFonts w:ascii="Arial" w:hAnsi="Arial" w:cs="Arial"/>
          <w:sz w:val="24"/>
          <w:szCs w:val="24"/>
        </w:rPr>
        <w:t>Обнародовать настоящее Постановление в соответствии с Уставом Краснополянского сельского поселения.</w:t>
      </w:r>
    </w:p>
    <w:p w:rsidR="001126A9" w:rsidRPr="000D0D64" w:rsidRDefault="00013947" w:rsidP="0001394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  </w:t>
      </w:r>
      <w:r w:rsidR="001126A9" w:rsidRPr="000D0D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26A9" w:rsidRPr="000D0D64">
        <w:rPr>
          <w:rFonts w:ascii="Arial" w:hAnsi="Arial" w:cs="Arial"/>
          <w:sz w:val="24"/>
          <w:szCs w:val="24"/>
        </w:rPr>
        <w:t>Контроль за</w:t>
      </w:r>
      <w:proofErr w:type="gramEnd"/>
      <w:r w:rsidR="001126A9" w:rsidRPr="000D0D6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</w:t>
      </w:r>
      <w:r w:rsidR="001126A9" w:rsidRPr="000D0D64">
        <w:rPr>
          <w:rFonts w:ascii="Arial" w:hAnsi="Arial" w:cs="Arial"/>
          <w:sz w:val="24"/>
          <w:szCs w:val="24"/>
        </w:rPr>
        <w:t>о</w:t>
      </w:r>
      <w:r w:rsidR="001126A9" w:rsidRPr="000D0D64">
        <w:rPr>
          <w:rFonts w:ascii="Arial" w:hAnsi="Arial" w:cs="Arial"/>
          <w:sz w:val="24"/>
          <w:szCs w:val="24"/>
        </w:rPr>
        <w:t>бой.</w:t>
      </w:r>
    </w:p>
    <w:p w:rsidR="000A60B3" w:rsidRPr="000D0D64" w:rsidRDefault="000A60B3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D64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0D64" w:rsidRPr="000D0D64" w:rsidRDefault="000D0D64" w:rsidP="0011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4D50" w:rsidRDefault="00194D50" w:rsidP="001126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администрации</w:t>
      </w:r>
    </w:p>
    <w:p w:rsidR="006C3F83" w:rsidRPr="000D0D64" w:rsidRDefault="000D0D64" w:rsidP="00253D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D64">
        <w:rPr>
          <w:rFonts w:ascii="Arial" w:hAnsi="Arial" w:cs="Arial"/>
          <w:sz w:val="24"/>
          <w:szCs w:val="24"/>
        </w:rPr>
        <w:t xml:space="preserve"> Краснополянского</w:t>
      </w:r>
      <w:r w:rsidR="001126A9" w:rsidRPr="000D0D64">
        <w:rPr>
          <w:rFonts w:ascii="Arial" w:hAnsi="Arial" w:cs="Arial"/>
          <w:sz w:val="24"/>
          <w:szCs w:val="24"/>
        </w:rPr>
        <w:t xml:space="preserve"> </w:t>
      </w:r>
      <w:r w:rsidR="00194D50">
        <w:rPr>
          <w:rFonts w:ascii="Arial" w:hAnsi="Arial" w:cs="Arial"/>
          <w:sz w:val="24"/>
          <w:szCs w:val="24"/>
        </w:rPr>
        <w:t>сельского поселения                                             А.Н. Снигирев</w:t>
      </w: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D64" w:rsidRDefault="000D0D64" w:rsidP="000D0D64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D64" w:rsidRDefault="000D0D64" w:rsidP="000D0D64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0D0D64" w:rsidRDefault="000D0D64" w:rsidP="000D0D6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4D50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194D50">
        <w:rPr>
          <w:sz w:val="24"/>
          <w:szCs w:val="24"/>
        </w:rPr>
        <w:t xml:space="preserve"> 279</w:t>
      </w:r>
    </w:p>
    <w:p w:rsidR="000D0D64" w:rsidRPr="002974CC" w:rsidRDefault="000D0D64" w:rsidP="000D0D64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0D0D64" w:rsidRDefault="000D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ПО ПРЕДОСТАВЛЕНИЮ МУНИЦИПАЛЬНОЙ УСЛУГИ "ПРЕДОСТАВЛЕНИЕ ЖИЛОГО ПОМЕЩЕНИЯ МУНИЦИПАЛЬНОГО ЖИЛИЩНОГО ФОНДА ПО ДОГОВОРУ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13947">
        <w:rPr>
          <w:rFonts w:ascii="Arial" w:hAnsi="Arial" w:cs="Arial"/>
          <w:bCs/>
          <w:sz w:val="24"/>
          <w:szCs w:val="24"/>
        </w:rPr>
        <w:t>НАЙМА В СПЕЦИАЛИЗИРОВАННОМ ЖИЛИЩНОМ ФОНДЕ"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1. ОБЩИЕ ПОЛОЖЕНИЯ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1394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"Предоставление жилого помещения муниципального жилищного фонда по дог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вору найма в специализированном жилищном фонде" (далее - регламент) разр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ния, создания комфортных условий для участников отношений, возникающих при предоставлении услуги, и определяет сроки и последовательность действий (а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министративных процедур) при предоставлении услуги.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Предоставление муниципальной услуги осуществляется в соответствии с нормативными правовыми актами:</w:t>
      </w:r>
    </w:p>
    <w:p w:rsidR="006C3F83" w:rsidRPr="00013947" w:rsidRDefault="0055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="006C3F83" w:rsidRPr="00013947">
          <w:rPr>
            <w:rFonts w:ascii="Arial" w:hAnsi="Arial" w:cs="Arial"/>
            <w:sz w:val="24"/>
            <w:szCs w:val="24"/>
          </w:rPr>
          <w:t>Конституция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Российской Федерации, принятая всенародным голосованием 12.12.1993 (с учетом поправок, внесенных Законами Российской Федерации о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правках к Конституции Российской Федерации от 30.12.2008 № 6-ФКЗ, от 30.12.2008 № 7-ФКЗ);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Жилищный </w:t>
      </w:r>
      <w:hyperlink r:id="rId10" w:history="1">
        <w:r w:rsidRPr="00013947">
          <w:rPr>
            <w:rFonts w:ascii="Arial" w:hAnsi="Arial" w:cs="Arial"/>
            <w:sz w:val="24"/>
            <w:szCs w:val="24"/>
          </w:rPr>
          <w:t>кодекс</w:t>
        </w:r>
      </w:hyperlink>
      <w:r w:rsidRPr="00013947">
        <w:rPr>
          <w:rFonts w:ascii="Arial" w:hAnsi="Arial" w:cs="Arial"/>
          <w:sz w:val="24"/>
          <w:szCs w:val="24"/>
        </w:rPr>
        <w:t xml:space="preserve"> Российской Федерации от 29.12.2004 № 188-ФЗ;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Федеральный </w:t>
      </w:r>
      <w:hyperlink r:id="rId11" w:history="1">
        <w:r w:rsidRPr="00013947">
          <w:rPr>
            <w:rFonts w:ascii="Arial" w:hAnsi="Arial" w:cs="Arial"/>
            <w:sz w:val="24"/>
            <w:szCs w:val="24"/>
          </w:rPr>
          <w:t>закон</w:t>
        </w:r>
      </w:hyperlink>
      <w:r w:rsidRPr="00013947">
        <w:rPr>
          <w:rFonts w:ascii="Arial" w:hAnsi="Arial" w:cs="Arial"/>
          <w:sz w:val="24"/>
          <w:szCs w:val="24"/>
        </w:rPr>
        <w:t xml:space="preserve"> от 02.05.2006 № 59-ФЗ "О порядке рассмотрения обр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щений граждан Российской Федерации";</w:t>
      </w:r>
    </w:p>
    <w:p w:rsidR="006C3F83" w:rsidRPr="00013947" w:rsidRDefault="0055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мещений";</w:t>
      </w:r>
    </w:p>
    <w:p w:rsidR="006C3F83" w:rsidRPr="00013947" w:rsidRDefault="0055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6C3F83" w:rsidRPr="00013947" w:rsidRDefault="0055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6C3F83" w:rsidRPr="00013947">
          <w:rPr>
            <w:rFonts w:ascii="Arial" w:hAnsi="Arial" w:cs="Arial"/>
            <w:sz w:val="24"/>
            <w:szCs w:val="24"/>
          </w:rPr>
          <w:t>Постановление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Правительства Российской Федерации от 21.01.2006 № 25 "Об утверждении Правил пользования жилыми помещениями".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4"/>
      <w:bookmarkEnd w:id="1"/>
      <w:r w:rsidRPr="00013947">
        <w:rPr>
          <w:rFonts w:ascii="Arial" w:hAnsi="Arial" w:cs="Arial"/>
          <w:sz w:val="24"/>
          <w:szCs w:val="24"/>
        </w:rPr>
        <w:t>3. Муниципальная услуга предоставляется гражданам Российской Федер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ции, прожив</w:t>
      </w:r>
      <w:r w:rsidR="000D0D64" w:rsidRPr="00013947">
        <w:rPr>
          <w:rFonts w:ascii="Arial" w:hAnsi="Arial" w:cs="Arial"/>
          <w:sz w:val="24"/>
          <w:szCs w:val="24"/>
        </w:rPr>
        <w:t>ающим на территории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</w:t>
      </w:r>
      <w:r w:rsidR="00847ADD" w:rsidRPr="00013947">
        <w:rPr>
          <w:rFonts w:ascii="Arial" w:hAnsi="Arial" w:cs="Arial"/>
          <w:sz w:val="24"/>
          <w:szCs w:val="24"/>
        </w:rPr>
        <w:t xml:space="preserve"> и в ф</w:t>
      </w:r>
      <w:r w:rsidR="00847ADD" w:rsidRPr="00013947">
        <w:rPr>
          <w:rFonts w:ascii="Arial" w:hAnsi="Arial" w:cs="Arial"/>
          <w:sz w:val="24"/>
          <w:szCs w:val="24"/>
        </w:rPr>
        <w:t>и</w:t>
      </w:r>
      <w:r w:rsidR="00847ADD" w:rsidRPr="00013947">
        <w:rPr>
          <w:rFonts w:ascii="Arial" w:hAnsi="Arial" w:cs="Arial"/>
          <w:sz w:val="24"/>
          <w:szCs w:val="24"/>
        </w:rPr>
        <w:t>лиале Государственного бюджетного учреждения Свердловской области "Мног</w:t>
      </w:r>
      <w:r w:rsidR="00847ADD" w:rsidRPr="00013947">
        <w:rPr>
          <w:rFonts w:ascii="Arial" w:hAnsi="Arial" w:cs="Arial"/>
          <w:sz w:val="24"/>
          <w:szCs w:val="24"/>
        </w:rPr>
        <w:t>о</w:t>
      </w:r>
      <w:r w:rsidR="00847ADD" w:rsidRPr="00013947">
        <w:rPr>
          <w:rFonts w:ascii="Arial" w:hAnsi="Arial" w:cs="Arial"/>
          <w:sz w:val="24"/>
          <w:szCs w:val="24"/>
        </w:rPr>
        <w:t>функциональный центр предоставления государственных и муниципальных услуг" (далее – филиал  многофункционального центра предоставления государстве</w:t>
      </w:r>
      <w:r w:rsidR="00847ADD" w:rsidRPr="00013947">
        <w:rPr>
          <w:rFonts w:ascii="Arial" w:hAnsi="Arial" w:cs="Arial"/>
          <w:sz w:val="24"/>
          <w:szCs w:val="24"/>
        </w:rPr>
        <w:t>н</w:t>
      </w:r>
      <w:r w:rsidR="00847ADD" w:rsidRPr="00013947">
        <w:rPr>
          <w:rFonts w:ascii="Arial" w:hAnsi="Arial" w:cs="Arial"/>
          <w:sz w:val="24"/>
          <w:szCs w:val="24"/>
        </w:rPr>
        <w:t>ных                                                       и муниципальн</w:t>
      </w:r>
      <w:r w:rsidR="009E6961">
        <w:rPr>
          <w:rFonts w:ascii="Arial" w:hAnsi="Arial" w:cs="Arial"/>
          <w:sz w:val="24"/>
          <w:szCs w:val="24"/>
        </w:rPr>
        <w:t>ых услуг)</w:t>
      </w:r>
      <w:proofErr w:type="gramStart"/>
      <w:r w:rsidR="009E6961">
        <w:rPr>
          <w:rFonts w:ascii="Arial" w:hAnsi="Arial" w:cs="Arial"/>
          <w:sz w:val="24"/>
          <w:szCs w:val="24"/>
        </w:rPr>
        <w:t xml:space="preserve"> </w:t>
      </w:r>
      <w:r w:rsidRPr="00013947">
        <w:rPr>
          <w:rFonts w:ascii="Arial" w:hAnsi="Arial" w:cs="Arial"/>
          <w:sz w:val="24"/>
          <w:szCs w:val="24"/>
        </w:rPr>
        <w:t>: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работникам муниципальных учреждений на период их работы;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2) муниципальным служащим на период службы;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участковым уполномоченным полиции на период службы;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работникам муниципальных предприятий на период работы;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5) гражданам, занимающим жилые помещения по договору социального на</w:t>
      </w:r>
      <w:r w:rsidRPr="00013947">
        <w:rPr>
          <w:rFonts w:ascii="Arial" w:hAnsi="Arial" w:cs="Arial"/>
          <w:sz w:val="24"/>
          <w:szCs w:val="24"/>
        </w:rPr>
        <w:t>й</w:t>
      </w:r>
      <w:r w:rsidRPr="00013947">
        <w:rPr>
          <w:rFonts w:ascii="Arial" w:hAnsi="Arial" w:cs="Arial"/>
          <w:sz w:val="24"/>
          <w:szCs w:val="24"/>
        </w:rPr>
        <w:t>ма, в доме, в котором проводится капитальный ремонт или реконструкция;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6) гражданам, у которых единственные жилые помещения стали неприго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ными для проживания в результате чрезвычайных обстоятельств;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7) гражданам, утратившим жилые помещения в результате обращения вз</w:t>
      </w:r>
      <w:r w:rsidRPr="00013947">
        <w:rPr>
          <w:rFonts w:ascii="Arial" w:hAnsi="Arial" w:cs="Arial"/>
          <w:sz w:val="24"/>
          <w:szCs w:val="24"/>
        </w:rPr>
        <w:t>ы</w:t>
      </w:r>
      <w:r w:rsidRPr="00013947">
        <w:rPr>
          <w:rFonts w:ascii="Arial" w:hAnsi="Arial" w:cs="Arial"/>
          <w:sz w:val="24"/>
          <w:szCs w:val="24"/>
        </w:rPr>
        <w:t>скания на эти жилые помещения, которые были приобретены за счет кредита ба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ка или иной кредитной организации либо средств целевого займа, предоставле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8) гражданам, занимающим выборные должности в органах местного сам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управления, на период замещения должности.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От имени заявителей с заявлением о предоставлении муниципальной у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 xml:space="preserve">луги вправе обратиться их представители. Полномочия представителя при этом должны быть подтверждены в соответствии со </w:t>
      </w:r>
      <w:hyperlink r:id="rId15" w:history="1">
        <w:r w:rsidRPr="00013947">
          <w:rPr>
            <w:rFonts w:ascii="Arial" w:hAnsi="Arial" w:cs="Arial"/>
            <w:sz w:val="24"/>
            <w:szCs w:val="24"/>
          </w:rPr>
          <w:t>статьей 185</w:t>
        </w:r>
      </w:hyperlink>
      <w:r w:rsidRPr="00013947">
        <w:rPr>
          <w:rFonts w:ascii="Arial" w:hAnsi="Arial" w:cs="Arial"/>
          <w:sz w:val="24"/>
          <w:szCs w:val="24"/>
        </w:rPr>
        <w:t xml:space="preserve"> Гражданского кодекса Российской Федерации: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нотариально удостоверенной доверенностью;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- доверенностью, приравненной </w:t>
      </w:r>
      <w:proofErr w:type="gramStart"/>
      <w:r w:rsidRPr="00013947">
        <w:rPr>
          <w:rFonts w:ascii="Arial" w:hAnsi="Arial" w:cs="Arial"/>
          <w:sz w:val="24"/>
          <w:szCs w:val="24"/>
        </w:rPr>
        <w:t>к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нотариально удостоверенной.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Порядок информирования граждан о правилах предоставления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пальной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5.1. Информацию о порядке предоставления муниципальной услуги, свед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о ходе предоставления услуги можно получить:</w:t>
      </w:r>
    </w:p>
    <w:p w:rsidR="006C3F83" w:rsidRPr="00013947" w:rsidRDefault="006C3F83" w:rsidP="00112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непосредстве</w:t>
      </w:r>
      <w:r w:rsidR="000D0D64" w:rsidRPr="00013947">
        <w:rPr>
          <w:rFonts w:ascii="Arial" w:hAnsi="Arial" w:cs="Arial"/>
          <w:sz w:val="24"/>
          <w:szCs w:val="24"/>
        </w:rPr>
        <w:t>нно в Администрации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поселения, расположен</w:t>
      </w:r>
      <w:r w:rsidR="000D0D64" w:rsidRPr="00013947">
        <w:rPr>
          <w:rFonts w:ascii="Arial" w:hAnsi="Arial" w:cs="Arial"/>
          <w:sz w:val="24"/>
          <w:szCs w:val="24"/>
        </w:rPr>
        <w:t>ном по адресу: 623881, Свердловская область, Байкаловский район, с. Байкалово,</w:t>
      </w:r>
      <w:r w:rsidRPr="00013947">
        <w:rPr>
          <w:rFonts w:ascii="Arial" w:hAnsi="Arial" w:cs="Arial"/>
          <w:sz w:val="24"/>
          <w:szCs w:val="24"/>
        </w:rPr>
        <w:t xml:space="preserve"> ул</w:t>
      </w:r>
      <w:r w:rsidR="000D0D64" w:rsidRPr="00013947">
        <w:rPr>
          <w:rFonts w:ascii="Arial" w:hAnsi="Arial" w:cs="Arial"/>
          <w:sz w:val="24"/>
          <w:szCs w:val="24"/>
        </w:rPr>
        <w:t>. Советская, д. 26, тел./факс: 8 (34362) 9-33-22</w:t>
      </w:r>
      <w:r w:rsidRPr="00013947">
        <w:rPr>
          <w:rFonts w:ascii="Arial" w:hAnsi="Arial" w:cs="Arial"/>
          <w:sz w:val="24"/>
          <w:szCs w:val="24"/>
        </w:rPr>
        <w:t>, адрес электронной почты:</w:t>
      </w:r>
      <w:r w:rsidR="000D0D64"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hyperlink r:id="rId16" w:history="1">
        <w:r w:rsidR="000D0D64" w:rsidRPr="00013947">
          <w:rPr>
            <w:rStyle w:val="a8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proofErr w:type="gramStart"/>
      <w:r w:rsidR="000D0D64"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01394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6C3F83" w:rsidRPr="00013947" w:rsidRDefault="00492A42" w:rsidP="000A67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официальном сайте А</w:t>
      </w:r>
      <w:r w:rsidR="006C3F83" w:rsidRPr="00013947">
        <w:rPr>
          <w:rFonts w:ascii="Arial" w:hAnsi="Arial" w:cs="Arial"/>
          <w:sz w:val="24"/>
          <w:szCs w:val="24"/>
        </w:rPr>
        <w:t xml:space="preserve">дминистрации </w:t>
      </w:r>
      <w:r w:rsidR="000D0D64" w:rsidRPr="00013947">
        <w:rPr>
          <w:rFonts w:ascii="Arial" w:hAnsi="Arial" w:cs="Arial"/>
          <w:sz w:val="24"/>
          <w:szCs w:val="24"/>
        </w:rPr>
        <w:t>Краснополянского сельского пос</w:t>
      </w:r>
      <w:r w:rsidR="000D0D64" w:rsidRPr="00013947">
        <w:rPr>
          <w:rFonts w:ascii="Arial" w:hAnsi="Arial" w:cs="Arial"/>
          <w:sz w:val="24"/>
          <w:szCs w:val="24"/>
        </w:rPr>
        <w:t>е</w:t>
      </w:r>
      <w:r w:rsidR="000D0D64" w:rsidRPr="00013947">
        <w:rPr>
          <w:rFonts w:ascii="Arial" w:hAnsi="Arial" w:cs="Arial"/>
          <w:sz w:val="24"/>
          <w:szCs w:val="24"/>
        </w:rPr>
        <w:t xml:space="preserve">ления </w:t>
      </w:r>
      <w:hyperlink r:id="rId17" w:history="1"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0D0D64" w:rsidRPr="00013947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0D0D64" w:rsidRPr="00013947">
          <w:rPr>
            <w:rStyle w:val="a8"/>
            <w:rFonts w:ascii="Arial" w:hAnsi="Arial" w:cs="Arial"/>
            <w:sz w:val="24"/>
            <w:szCs w:val="24"/>
          </w:rPr>
          <w:t>.</w:t>
        </w:r>
        <w:r w:rsidR="000D0D64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0D0D64" w:rsidRPr="0001394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</w:t>
      </w:r>
      <w:r w:rsidR="001126A9" w:rsidRPr="00013947">
        <w:rPr>
          <w:rFonts w:ascii="Arial" w:hAnsi="Arial" w:cs="Arial"/>
          <w:sz w:val="24"/>
          <w:szCs w:val="24"/>
        </w:rPr>
        <w:t>.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>5.2</w:t>
      </w:r>
      <w:r w:rsidR="006C3F83" w:rsidRPr="00013947">
        <w:rPr>
          <w:rFonts w:cs="Arial"/>
          <w:sz w:val="24"/>
          <w:szCs w:val="24"/>
        </w:rPr>
        <w:t xml:space="preserve">. </w:t>
      </w:r>
      <w:r w:rsidRPr="00013947">
        <w:rPr>
          <w:rFonts w:cs="Arial"/>
          <w:sz w:val="24"/>
          <w:szCs w:val="24"/>
        </w:rPr>
        <w:t>График работы специалиста</w:t>
      </w:r>
      <w:r w:rsidRPr="00013947">
        <w:rPr>
          <w:rFonts w:cs="Arial"/>
          <w:color w:val="4F81BD"/>
          <w:sz w:val="24"/>
          <w:szCs w:val="24"/>
        </w:rPr>
        <w:t xml:space="preserve"> </w:t>
      </w:r>
      <w:r w:rsidRPr="00013947">
        <w:rPr>
          <w:rFonts w:cs="Arial"/>
          <w:color w:val="000000"/>
          <w:sz w:val="24"/>
          <w:szCs w:val="24"/>
        </w:rPr>
        <w:t>по имущественным отношения муниципал</w:t>
      </w:r>
      <w:r w:rsidRPr="00013947">
        <w:rPr>
          <w:rFonts w:cs="Arial"/>
          <w:color w:val="000000"/>
          <w:sz w:val="24"/>
          <w:szCs w:val="24"/>
        </w:rPr>
        <w:t>ь</w:t>
      </w:r>
      <w:r w:rsidRPr="00013947">
        <w:rPr>
          <w:rFonts w:cs="Arial"/>
          <w:color w:val="000000"/>
          <w:sz w:val="24"/>
          <w:szCs w:val="24"/>
        </w:rPr>
        <w:t>ного образования Краснополянское сельское поселение (дале</w:t>
      </w:r>
      <w:proofErr w:type="gramStart"/>
      <w:r w:rsidRPr="00013947">
        <w:rPr>
          <w:rFonts w:cs="Arial"/>
          <w:color w:val="000000"/>
          <w:sz w:val="24"/>
          <w:szCs w:val="24"/>
        </w:rPr>
        <w:t>е-</w:t>
      </w:r>
      <w:proofErr w:type="gramEnd"/>
      <w:r w:rsidRPr="00013947">
        <w:rPr>
          <w:rFonts w:cs="Arial"/>
          <w:color w:val="000000"/>
          <w:sz w:val="24"/>
          <w:szCs w:val="24"/>
        </w:rPr>
        <w:t xml:space="preserve"> специалист</w:t>
      </w:r>
      <w:r w:rsidRPr="00013947">
        <w:rPr>
          <w:rFonts w:cs="Arial"/>
          <w:color w:val="4F81BD"/>
          <w:sz w:val="24"/>
          <w:szCs w:val="24"/>
        </w:rPr>
        <w:t xml:space="preserve"> </w:t>
      </w:r>
      <w:r w:rsidRPr="00013947">
        <w:rPr>
          <w:rFonts w:cs="Arial"/>
          <w:color w:val="000000"/>
          <w:sz w:val="24"/>
          <w:szCs w:val="24"/>
        </w:rPr>
        <w:t>А</w:t>
      </w:r>
      <w:r w:rsidRPr="00013947">
        <w:rPr>
          <w:rFonts w:cs="Arial"/>
          <w:color w:val="000000"/>
          <w:sz w:val="24"/>
          <w:szCs w:val="24"/>
        </w:rPr>
        <w:t>д</w:t>
      </w:r>
      <w:r w:rsidRPr="00013947">
        <w:rPr>
          <w:rFonts w:cs="Arial"/>
          <w:color w:val="000000"/>
          <w:sz w:val="24"/>
          <w:szCs w:val="24"/>
        </w:rPr>
        <w:t>министрации) по местному времени: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3947">
        <w:rPr>
          <w:rFonts w:cs="Arial"/>
          <w:sz w:val="24"/>
          <w:szCs w:val="24"/>
        </w:rPr>
        <w:t>понедельник - пятница - с 8.00 до 16.00, обед – с 12.00 до 13.00;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013947">
        <w:rPr>
          <w:rFonts w:cs="Arial"/>
          <w:sz w:val="24"/>
          <w:szCs w:val="24"/>
        </w:rPr>
        <w:t>работа с гражданами: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>понедельник, среда, пятница – с 8.00 до 12.00;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color w:val="000000"/>
          <w:sz w:val="24"/>
          <w:szCs w:val="24"/>
        </w:rPr>
        <w:t>суббота и воскресенье - выходные дни.</w:t>
      </w:r>
    </w:p>
    <w:p w:rsidR="000A67FB" w:rsidRPr="00013947" w:rsidRDefault="000A67FB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color w:val="000000"/>
          <w:sz w:val="24"/>
          <w:szCs w:val="24"/>
        </w:rPr>
        <w:t>5.3. Справочный телефон по данной услуге: (34362) 9-33-23</w:t>
      </w:r>
    </w:p>
    <w:p w:rsidR="000A67FB" w:rsidRPr="00013947" w:rsidRDefault="008D4A65" w:rsidP="000A67FB">
      <w:pPr>
        <w:pStyle w:val="ConsPlusNormal"/>
        <w:widowControl/>
        <w:ind w:firstLine="540"/>
        <w:jc w:val="both"/>
        <w:rPr>
          <w:rFonts w:cs="Arial"/>
          <w:color w:val="000000"/>
          <w:sz w:val="24"/>
          <w:szCs w:val="24"/>
        </w:rPr>
      </w:pPr>
      <w:r w:rsidRPr="00013947">
        <w:rPr>
          <w:rFonts w:cs="Arial"/>
          <w:sz w:val="24"/>
          <w:szCs w:val="24"/>
        </w:rPr>
        <w:t xml:space="preserve"> 5.4. </w:t>
      </w:r>
      <w:r w:rsidR="000A67FB" w:rsidRPr="00013947">
        <w:rPr>
          <w:rFonts w:cs="Arial"/>
          <w:sz w:val="24"/>
          <w:szCs w:val="24"/>
          <w:lang w:eastAsia="ar-SA"/>
        </w:rPr>
        <w:t>Местонахождение МФЦ: 623870, Свердловская область, Байкаловский район, с</w:t>
      </w:r>
      <w:proofErr w:type="gramStart"/>
      <w:r w:rsidR="000A67FB" w:rsidRPr="00013947">
        <w:rPr>
          <w:rFonts w:cs="Arial"/>
          <w:sz w:val="24"/>
          <w:szCs w:val="24"/>
          <w:lang w:eastAsia="ar-SA"/>
        </w:rPr>
        <w:t>.Б</w:t>
      </w:r>
      <w:proofErr w:type="gramEnd"/>
      <w:r w:rsidR="000A67FB" w:rsidRPr="00013947">
        <w:rPr>
          <w:rFonts w:cs="Arial"/>
          <w:sz w:val="24"/>
          <w:szCs w:val="24"/>
          <w:lang w:eastAsia="ar-SA"/>
        </w:rPr>
        <w:t>айкалово, ул.Революции, д.25. Номер телефона 8(34362) 2-05-88.</w:t>
      </w:r>
    </w:p>
    <w:p w:rsidR="008D4A65" w:rsidRPr="00013947" w:rsidRDefault="008D4A65" w:rsidP="008D4A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 адресом и графиком работы филиала многофункционального центра пр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доставления государственных и муниципальных услуг можно ознакомиться на официальном сайте Государственного многофункционального центра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ления государственных и муниципальных услуг в информационно-телекоммуникационной сети Интернет: www.mfc66.ru.</w:t>
      </w:r>
    </w:p>
    <w:p w:rsidR="008D4A65" w:rsidRPr="00013947" w:rsidRDefault="008D4A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5</w:t>
      </w:r>
      <w:r w:rsidRPr="00013947">
        <w:rPr>
          <w:rFonts w:ascii="Arial" w:hAnsi="Arial" w:cs="Arial"/>
          <w:sz w:val="24"/>
          <w:szCs w:val="24"/>
        </w:rPr>
        <w:t>. Заявитель может обратиться в Администрацию лично либо направить обращение о порядке оказания муниципальной услуги в письменном виде или в форме электронного документа.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Информирование и консультирование заявителей по вопросам предоставл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lastRenderedPageBreak/>
        <w:t>ния муниципальной услуги осуществляется в устной и письменной форме.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При личном обращении гражданин предъявляет документ, удостоверяющий его личность.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Все обращения регистрируются в журнале для регистрации обращений гра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дан.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правляется в форме электронного документа по адресу электронной почты, ук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занному в обращении, или в письменной форме по почтовому адресу, указанному в обращении.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Срок письменного или электронного обращения заявителя и направление письменного ответа на него не превышает 30 календарных дней с момента рег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страции обращения.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Максимальный период времени по консультированию заявителей на устном приеме составляет 30 минут.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Информирование и консультирование заявителей осуществляется по вопр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сам: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представления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об источниках получения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местах и графиках приема заявителей специалистами уполномоченного органа;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и сроках рассмотрения заявлений и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мых и принимаемых в ходе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Заявитель имеет право на получение сведений о ходе предоставления мун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ципальной услуги по телефону.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6</w:t>
      </w:r>
      <w:r w:rsidRPr="00013947">
        <w:rPr>
          <w:rFonts w:ascii="Arial" w:hAnsi="Arial" w:cs="Arial"/>
          <w:sz w:val="24"/>
          <w:szCs w:val="24"/>
        </w:rPr>
        <w:t>. На информационных стендах размещается следующая информация: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график приема заявителей.</w:t>
      </w:r>
    </w:p>
    <w:p w:rsidR="006C3F83" w:rsidRPr="00013947" w:rsidRDefault="006B2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</w:t>
      </w:r>
      <w:r w:rsidR="008D4A65" w:rsidRPr="00013947">
        <w:rPr>
          <w:rFonts w:ascii="Arial" w:hAnsi="Arial" w:cs="Arial"/>
          <w:sz w:val="24"/>
          <w:szCs w:val="24"/>
        </w:rPr>
        <w:t>7</w:t>
      </w:r>
      <w:r w:rsidRPr="00013947">
        <w:rPr>
          <w:rFonts w:ascii="Arial" w:hAnsi="Arial" w:cs="Arial"/>
          <w:sz w:val="24"/>
          <w:szCs w:val="24"/>
        </w:rPr>
        <w:t>. На официальном сайте А</w:t>
      </w:r>
      <w:r w:rsidR="00FD2B00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="006C3F83" w:rsidRPr="00013947">
        <w:rPr>
          <w:rFonts w:ascii="Arial" w:hAnsi="Arial" w:cs="Arial"/>
          <w:sz w:val="24"/>
          <w:szCs w:val="24"/>
        </w:rPr>
        <w:t xml:space="preserve"> сельского п</w:t>
      </w:r>
      <w:r w:rsidR="006C3F83" w:rsidRPr="00013947">
        <w:rPr>
          <w:rFonts w:ascii="Arial" w:hAnsi="Arial" w:cs="Arial"/>
          <w:sz w:val="24"/>
          <w:szCs w:val="24"/>
        </w:rPr>
        <w:t>о</w:t>
      </w:r>
      <w:r w:rsidR="006C3F83" w:rsidRPr="00013947">
        <w:rPr>
          <w:rFonts w:ascii="Arial" w:hAnsi="Arial" w:cs="Arial"/>
          <w:sz w:val="24"/>
          <w:szCs w:val="24"/>
        </w:rPr>
        <w:t>селения размещается следующая информация: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сведения о местонахождении, график работы, контактные телефоны, адр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са электронной почты;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Наименование муниципальной услуги - "Предоставление жилого помещ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муниципального жилищного фонда по договору найма в специализированном жилищном фонде".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Наименование органа, предоставляющего услугу –</w:t>
      </w:r>
      <w:r w:rsidR="006B2854" w:rsidRPr="00013947">
        <w:rPr>
          <w:rFonts w:ascii="Arial" w:hAnsi="Arial" w:cs="Arial"/>
          <w:sz w:val="24"/>
          <w:szCs w:val="24"/>
        </w:rPr>
        <w:t xml:space="preserve"> А</w:t>
      </w:r>
      <w:r w:rsidR="00FD2B00" w:rsidRPr="00013947">
        <w:rPr>
          <w:rFonts w:ascii="Arial" w:hAnsi="Arial" w:cs="Arial"/>
          <w:sz w:val="24"/>
          <w:szCs w:val="24"/>
        </w:rPr>
        <w:t>дминистрации Кра</w:t>
      </w:r>
      <w:r w:rsidR="00FD2B00" w:rsidRPr="00013947">
        <w:rPr>
          <w:rFonts w:ascii="Arial" w:hAnsi="Arial" w:cs="Arial"/>
          <w:sz w:val="24"/>
          <w:szCs w:val="24"/>
        </w:rPr>
        <w:t>с</w:t>
      </w:r>
      <w:r w:rsidR="00FD2B00" w:rsidRPr="00013947">
        <w:rPr>
          <w:rFonts w:ascii="Arial" w:hAnsi="Arial" w:cs="Arial"/>
          <w:sz w:val="24"/>
          <w:szCs w:val="24"/>
        </w:rPr>
        <w:t>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3947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венные органы и организации, органы местного самоуправления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</w:t>
      </w:r>
      <w:r w:rsidRPr="00013947">
        <w:rPr>
          <w:rFonts w:ascii="Arial" w:hAnsi="Arial" w:cs="Arial"/>
          <w:sz w:val="24"/>
          <w:szCs w:val="24"/>
        </w:rPr>
        <w:t>р</w:t>
      </w:r>
      <w:r w:rsidRPr="00013947">
        <w:rPr>
          <w:rFonts w:ascii="Arial" w:hAnsi="Arial" w:cs="Arial"/>
          <w:sz w:val="24"/>
          <w:szCs w:val="24"/>
        </w:rPr>
        <w:t>мативным правовым актом Свердловской области.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Результатом предоставления муниципальной услуги является: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1) заключение договора найма жилого помещения муниципального специ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лизированного жилищного фонда;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письменный мотивированный отказ в заключени</w:t>
      </w:r>
      <w:r w:rsidR="006B2854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 договора найма жилого помещения муниципального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Срок предоставления услуги составляет 30 календарных дней, в случаях, установленных настоящим регламентом, может быть продлен, но не более чем на 30 календарных дней.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bookmarkStart w:id="2" w:name="Par93"/>
      <w:bookmarkEnd w:id="2"/>
      <w:r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>6. Перечень документов, необходимых для предоставления услуги: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6.1. </w:t>
      </w:r>
      <w:r w:rsidRPr="002D2CE1">
        <w:rPr>
          <w:rFonts w:ascii="Arial" w:hAnsi="Arial" w:cs="Arial"/>
        </w:rPr>
        <w:t>Для заключения договора найма жилого помещения в маневренном фонде заявители из числа: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а) граждан, занимающих жилые помещения по договору социального на</w:t>
      </w:r>
      <w:r w:rsidRPr="002D2CE1">
        <w:rPr>
          <w:rFonts w:ascii="Arial" w:hAnsi="Arial" w:cs="Arial"/>
        </w:rPr>
        <w:t>й</w:t>
      </w:r>
      <w:r w:rsidRPr="002D2CE1">
        <w:rPr>
          <w:rFonts w:ascii="Arial" w:hAnsi="Arial" w:cs="Arial"/>
        </w:rPr>
        <w:t>ма, в доме, в к</w:t>
      </w:r>
      <w:r w:rsidRPr="002D2CE1">
        <w:rPr>
          <w:rFonts w:ascii="Arial" w:hAnsi="Arial" w:cs="Arial"/>
        </w:rPr>
        <w:t>о</w:t>
      </w:r>
      <w:r w:rsidRPr="002D2CE1">
        <w:rPr>
          <w:rFonts w:ascii="Arial" w:hAnsi="Arial" w:cs="Arial"/>
        </w:rPr>
        <w:t>тором проводится капитальный ремонт или реконструкция;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б) граждан, у которых единственные жилые помещения стали непригодн</w:t>
      </w:r>
      <w:r w:rsidRPr="002D2CE1">
        <w:rPr>
          <w:rFonts w:ascii="Arial" w:hAnsi="Arial" w:cs="Arial"/>
        </w:rPr>
        <w:t>ы</w:t>
      </w:r>
      <w:r w:rsidRPr="002D2CE1">
        <w:rPr>
          <w:rFonts w:ascii="Arial" w:hAnsi="Arial" w:cs="Arial"/>
        </w:rPr>
        <w:t>ми для прож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вания в результате чрезвычайных обстоятельств;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2D2CE1">
        <w:rPr>
          <w:rFonts w:ascii="Arial" w:hAnsi="Arial" w:cs="Arial"/>
        </w:rPr>
        <w:t>в) граждан, утративших жилые помещения в результате обращения взыск</w:t>
      </w:r>
      <w:r w:rsidRPr="002D2CE1">
        <w:rPr>
          <w:rFonts w:ascii="Arial" w:hAnsi="Arial" w:cs="Arial"/>
        </w:rPr>
        <w:t>а</w:t>
      </w:r>
      <w:r w:rsidRPr="002D2CE1">
        <w:rPr>
          <w:rFonts w:ascii="Arial" w:hAnsi="Arial" w:cs="Arial"/>
        </w:rPr>
        <w:t>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</w:t>
      </w:r>
      <w:r w:rsidRPr="002D2CE1">
        <w:rPr>
          <w:rFonts w:ascii="Arial" w:hAnsi="Arial" w:cs="Arial"/>
        </w:rPr>
        <w:t>е</w:t>
      </w:r>
      <w:r w:rsidRPr="002D2CE1">
        <w:rPr>
          <w:rFonts w:ascii="Arial" w:hAnsi="Arial" w:cs="Arial"/>
        </w:rPr>
        <w:t>чение возврата кредита или целевого займа, если на момент обращения взыск</w:t>
      </w:r>
      <w:r w:rsidRPr="002D2CE1">
        <w:rPr>
          <w:rFonts w:ascii="Arial" w:hAnsi="Arial" w:cs="Arial"/>
        </w:rPr>
        <w:t>а</w:t>
      </w:r>
      <w:r w:rsidRPr="002D2CE1">
        <w:rPr>
          <w:rFonts w:ascii="Arial" w:hAnsi="Arial" w:cs="Arial"/>
        </w:rPr>
        <w:t>ния такие жилые помещения являю</w:t>
      </w:r>
      <w:r w:rsidRPr="002D2CE1">
        <w:rPr>
          <w:rFonts w:ascii="Arial" w:hAnsi="Arial" w:cs="Arial"/>
        </w:rPr>
        <w:t>т</w:t>
      </w:r>
      <w:r w:rsidRPr="002D2CE1">
        <w:rPr>
          <w:rFonts w:ascii="Arial" w:hAnsi="Arial" w:cs="Arial"/>
        </w:rPr>
        <w:t>ся для них единственными, предоставляют в Администрацию Краснополянского</w:t>
      </w:r>
      <w:proofErr w:type="gramEnd"/>
      <w:r w:rsidRPr="002D2CE1">
        <w:rPr>
          <w:rFonts w:ascii="Arial" w:hAnsi="Arial" w:cs="Arial"/>
        </w:rPr>
        <w:t xml:space="preserve"> сельского посел</w:t>
      </w:r>
      <w:r w:rsidRPr="002D2CE1">
        <w:rPr>
          <w:rFonts w:ascii="Arial" w:hAnsi="Arial" w:cs="Arial"/>
        </w:rPr>
        <w:t>е</w:t>
      </w:r>
      <w:r w:rsidRPr="002D2CE1">
        <w:rPr>
          <w:rFonts w:ascii="Arial" w:hAnsi="Arial" w:cs="Arial"/>
        </w:rPr>
        <w:t>ния следующие документы: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 xml:space="preserve">1) </w:t>
      </w:r>
      <w:hyperlink w:anchor="Par286" w:history="1">
        <w:r w:rsidRPr="002D2CE1">
          <w:rPr>
            <w:rFonts w:ascii="Arial" w:hAnsi="Arial" w:cs="Arial"/>
          </w:rPr>
          <w:t>заявление</w:t>
        </w:r>
      </w:hyperlink>
      <w:r w:rsidRPr="002D2CE1">
        <w:rPr>
          <w:rFonts w:ascii="Arial" w:hAnsi="Arial" w:cs="Arial"/>
        </w:rPr>
        <w:t xml:space="preserve"> о предоставлении жилого помещения маневренного фонда по форме, явля</w:t>
      </w:r>
      <w:r w:rsidRPr="002D2CE1">
        <w:rPr>
          <w:rFonts w:ascii="Arial" w:hAnsi="Arial" w:cs="Arial"/>
        </w:rPr>
        <w:t>ю</w:t>
      </w:r>
      <w:r w:rsidRPr="002D2CE1">
        <w:rPr>
          <w:rFonts w:ascii="Arial" w:hAnsi="Arial" w:cs="Arial"/>
        </w:rPr>
        <w:t>щейся приложением № 1 к настоящему регламенту;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2) копию паспорта или иного документа, удостоверяющего личность заяв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теля и совмес</w:t>
      </w:r>
      <w:r w:rsidRPr="002D2CE1">
        <w:rPr>
          <w:rFonts w:ascii="Arial" w:hAnsi="Arial" w:cs="Arial"/>
        </w:rPr>
        <w:t>т</w:t>
      </w:r>
      <w:r w:rsidRPr="002D2CE1">
        <w:rPr>
          <w:rFonts w:ascii="Arial" w:hAnsi="Arial" w:cs="Arial"/>
        </w:rPr>
        <w:t>но проживающих с ним членов семьи;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3) копии документов, подтверждающих родственные или иные отношения заяв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теля с членами его семьи (копия свидетельства о заключении брака, копия свидетельства о ро</w:t>
      </w:r>
      <w:r w:rsidRPr="002D2CE1">
        <w:rPr>
          <w:rFonts w:ascii="Arial" w:hAnsi="Arial" w:cs="Arial"/>
        </w:rPr>
        <w:t>ж</w:t>
      </w:r>
      <w:r w:rsidRPr="002D2CE1">
        <w:rPr>
          <w:rFonts w:ascii="Arial" w:hAnsi="Arial" w:cs="Arial"/>
        </w:rPr>
        <w:t>дении);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4) копию решения суда (в случае утраты жилых помещений в результате обращения вз</w:t>
      </w:r>
      <w:r w:rsidRPr="002D2CE1">
        <w:rPr>
          <w:rFonts w:ascii="Arial" w:hAnsi="Arial" w:cs="Arial"/>
        </w:rPr>
        <w:t>ы</w:t>
      </w:r>
      <w:r w:rsidRPr="002D2CE1">
        <w:rPr>
          <w:rFonts w:ascii="Arial" w:hAnsi="Arial" w:cs="Arial"/>
        </w:rPr>
        <w:t>скания на них);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>5) выписку из единого государственного реестра прав на объекты недвиж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мого имущества об отсутствии или наличии недвижимости в собственности заяв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теля и (или) членов его семьи (запрашивается специалистом самостоятельно по электронной системе межв</w:t>
      </w:r>
      <w:r w:rsidRPr="002D2CE1">
        <w:rPr>
          <w:rFonts w:ascii="Arial" w:hAnsi="Arial" w:cs="Arial"/>
        </w:rPr>
        <w:t>е</w:t>
      </w:r>
      <w:r w:rsidRPr="002D2CE1">
        <w:rPr>
          <w:rFonts w:ascii="Arial" w:hAnsi="Arial" w:cs="Arial"/>
        </w:rPr>
        <w:t>домственного взаимодействия);</w:t>
      </w:r>
    </w:p>
    <w:p w:rsidR="002D2CE1" w:rsidRP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2CE1">
        <w:rPr>
          <w:rFonts w:ascii="Arial" w:hAnsi="Arial" w:cs="Arial"/>
        </w:rPr>
        <w:t xml:space="preserve">6) справку филиала </w:t>
      </w:r>
      <w:r w:rsidRPr="002D2CE1">
        <w:rPr>
          <w:rFonts w:ascii="Arial" w:hAnsi="Arial" w:cs="Arial"/>
          <w:spacing w:val="-10"/>
        </w:rPr>
        <w:t>БТИ ГУП «Областной государственный центр  технической инвентаризации и регистрации недвижимости»</w:t>
      </w:r>
      <w:r w:rsidRPr="002D2CE1">
        <w:rPr>
          <w:rFonts w:ascii="Arial" w:hAnsi="Arial" w:cs="Arial"/>
        </w:rPr>
        <w:t xml:space="preserve"> об отсутствии или наличии недвиж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мости в собстве</w:t>
      </w:r>
      <w:r w:rsidRPr="002D2CE1">
        <w:rPr>
          <w:rFonts w:ascii="Arial" w:hAnsi="Arial" w:cs="Arial"/>
        </w:rPr>
        <w:t>н</w:t>
      </w:r>
      <w:r w:rsidRPr="002D2CE1">
        <w:rPr>
          <w:rFonts w:ascii="Arial" w:hAnsi="Arial" w:cs="Arial"/>
        </w:rPr>
        <w:t>ности заявителя и (или) членов его семьи.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r w:rsidRPr="002D2CE1"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>6.2. Для заключения договора найма служебного жилого помещения заяв</w:t>
      </w:r>
      <w:r w:rsidR="006C3F83" w:rsidRPr="002D2CE1">
        <w:rPr>
          <w:rFonts w:ascii="Arial" w:hAnsi="Arial" w:cs="Arial"/>
        </w:rPr>
        <w:t>и</w:t>
      </w:r>
      <w:r w:rsidR="006C3F83" w:rsidRPr="002D2CE1">
        <w:rPr>
          <w:rFonts w:ascii="Arial" w:hAnsi="Arial" w:cs="Arial"/>
        </w:rPr>
        <w:t>тели предоставляют в организацию, в трудовых отношениях с которой заявитель состоит, следующие д</w:t>
      </w:r>
      <w:r w:rsidR="006C3F83" w:rsidRPr="002D2CE1">
        <w:rPr>
          <w:rFonts w:ascii="Arial" w:hAnsi="Arial" w:cs="Arial"/>
        </w:rPr>
        <w:t>о</w:t>
      </w:r>
      <w:r w:rsidR="006C3F83" w:rsidRPr="002D2CE1">
        <w:rPr>
          <w:rFonts w:ascii="Arial" w:hAnsi="Arial" w:cs="Arial"/>
        </w:rPr>
        <w:t>кументы: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r w:rsidRPr="002D2CE1"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 xml:space="preserve">1) </w:t>
      </w:r>
      <w:hyperlink w:anchor="Par403" w:history="1">
        <w:r w:rsidR="006C3F83" w:rsidRPr="002D2CE1">
          <w:rPr>
            <w:rFonts w:ascii="Arial" w:hAnsi="Arial" w:cs="Arial"/>
          </w:rPr>
          <w:t>заявление</w:t>
        </w:r>
      </w:hyperlink>
      <w:r w:rsidR="006C3F83" w:rsidRPr="002D2CE1">
        <w:rPr>
          <w:rFonts w:ascii="Arial" w:hAnsi="Arial" w:cs="Arial"/>
        </w:rPr>
        <w:t xml:space="preserve"> о предоставлении служебного жилого помещения по месту работы (службы) по форме, являющейся приложением № 2 к настоящему регл</w:t>
      </w:r>
      <w:r w:rsidR="006C3F83" w:rsidRPr="002D2CE1">
        <w:rPr>
          <w:rFonts w:ascii="Arial" w:hAnsi="Arial" w:cs="Arial"/>
        </w:rPr>
        <w:t>а</w:t>
      </w:r>
      <w:r w:rsidR="006C3F83" w:rsidRPr="002D2CE1">
        <w:rPr>
          <w:rFonts w:ascii="Arial" w:hAnsi="Arial" w:cs="Arial"/>
        </w:rPr>
        <w:t>менту;</w:t>
      </w:r>
    </w:p>
    <w:p w:rsidR="006C3F83" w:rsidRPr="002D2CE1" w:rsidRDefault="002D2CE1" w:rsidP="002D2CE1">
      <w:pPr>
        <w:pStyle w:val="a9"/>
        <w:jc w:val="both"/>
        <w:rPr>
          <w:rFonts w:ascii="Arial" w:hAnsi="Arial" w:cs="Arial"/>
        </w:rPr>
      </w:pPr>
      <w:r w:rsidRPr="002D2CE1">
        <w:rPr>
          <w:rFonts w:ascii="Arial" w:hAnsi="Arial" w:cs="Arial"/>
        </w:rPr>
        <w:tab/>
      </w:r>
      <w:r w:rsidR="006C3F83" w:rsidRPr="002D2CE1">
        <w:rPr>
          <w:rFonts w:ascii="Arial" w:hAnsi="Arial" w:cs="Arial"/>
        </w:rPr>
        <w:t>2) ходатайство о предоставлении служебного жилого помещения с места работы (слу</w:t>
      </w:r>
      <w:r w:rsidR="006C3F83" w:rsidRPr="002D2CE1">
        <w:rPr>
          <w:rFonts w:ascii="Arial" w:hAnsi="Arial" w:cs="Arial"/>
        </w:rPr>
        <w:t>ж</w:t>
      </w:r>
      <w:r w:rsidR="006C3F83" w:rsidRPr="002D2CE1">
        <w:rPr>
          <w:rFonts w:ascii="Arial" w:hAnsi="Arial" w:cs="Arial"/>
        </w:rPr>
        <w:t>бы);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3) копию паспорта или иного документа, удостоверяющего личность;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4) заверенную надлежащим образом копию трудового договора (служебного контракта) и приказа (распоряжения) о приеме на работу (назначении на дол</w:t>
      </w:r>
      <w:r w:rsidRPr="002D2CE1">
        <w:rPr>
          <w:rFonts w:ascii="Arial" w:hAnsi="Arial" w:cs="Arial"/>
          <w:sz w:val="24"/>
          <w:szCs w:val="24"/>
        </w:rPr>
        <w:t>ж</w:t>
      </w:r>
      <w:r w:rsidRPr="002D2CE1">
        <w:rPr>
          <w:rFonts w:ascii="Arial" w:hAnsi="Arial" w:cs="Arial"/>
          <w:sz w:val="24"/>
          <w:szCs w:val="24"/>
        </w:rPr>
        <w:t>ность);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5) заверенную надлежащим образом копию трудовой книжки;</w:t>
      </w:r>
    </w:p>
    <w:p w:rsidR="006C3F83" w:rsidRP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2CE1">
        <w:rPr>
          <w:rFonts w:ascii="Arial" w:hAnsi="Arial" w:cs="Arial"/>
          <w:sz w:val="24"/>
          <w:szCs w:val="24"/>
        </w:rPr>
        <w:t>6) выписку из единого государственного реестра прав на объекты недвиж</w:t>
      </w:r>
      <w:r w:rsidRPr="002D2CE1">
        <w:rPr>
          <w:rFonts w:ascii="Arial" w:hAnsi="Arial" w:cs="Arial"/>
          <w:sz w:val="24"/>
          <w:szCs w:val="24"/>
        </w:rPr>
        <w:t>и</w:t>
      </w:r>
      <w:r w:rsidRPr="002D2CE1">
        <w:rPr>
          <w:rFonts w:ascii="Arial" w:hAnsi="Arial" w:cs="Arial"/>
          <w:sz w:val="24"/>
          <w:szCs w:val="24"/>
        </w:rPr>
        <w:t>мого имущества и сделок с ним об отсутствии или наличии недвижимости в собс</w:t>
      </w:r>
      <w:r w:rsidRPr="002D2CE1">
        <w:rPr>
          <w:rFonts w:ascii="Arial" w:hAnsi="Arial" w:cs="Arial"/>
          <w:sz w:val="24"/>
          <w:szCs w:val="24"/>
        </w:rPr>
        <w:t>т</w:t>
      </w:r>
      <w:r w:rsidRPr="002D2CE1">
        <w:rPr>
          <w:rFonts w:ascii="Arial" w:hAnsi="Arial" w:cs="Arial"/>
          <w:sz w:val="24"/>
          <w:szCs w:val="24"/>
        </w:rPr>
        <w:lastRenderedPageBreak/>
        <w:t>венности заявителя и (или) членов его семьи (запрашивается специалистом с</w:t>
      </w:r>
      <w:r w:rsidRPr="002D2CE1">
        <w:rPr>
          <w:rFonts w:ascii="Arial" w:hAnsi="Arial" w:cs="Arial"/>
          <w:sz w:val="24"/>
          <w:szCs w:val="24"/>
        </w:rPr>
        <w:t>а</w:t>
      </w:r>
      <w:r w:rsidRPr="002D2CE1">
        <w:rPr>
          <w:rFonts w:ascii="Arial" w:hAnsi="Arial" w:cs="Arial"/>
          <w:sz w:val="24"/>
          <w:szCs w:val="24"/>
        </w:rPr>
        <w:t>мостоятельно по электронной системе межведомственного взаимодействия);</w:t>
      </w:r>
    </w:p>
    <w:p w:rsid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3F83" w:rsidRPr="00013947">
        <w:rPr>
          <w:rFonts w:ascii="Arial" w:hAnsi="Arial" w:cs="Arial"/>
        </w:rPr>
        <w:t xml:space="preserve">7) </w:t>
      </w:r>
      <w:r w:rsidRPr="002D2CE1">
        <w:rPr>
          <w:rFonts w:ascii="Arial" w:hAnsi="Arial" w:cs="Arial"/>
        </w:rPr>
        <w:t xml:space="preserve">справку филиала </w:t>
      </w:r>
      <w:r w:rsidRPr="002D2CE1">
        <w:rPr>
          <w:rFonts w:ascii="Arial" w:hAnsi="Arial" w:cs="Arial"/>
          <w:spacing w:val="-10"/>
        </w:rPr>
        <w:t>БТИ ГУП «Областной государственный центр  технической инвентаризации и регистрации недвижимости»</w:t>
      </w:r>
      <w:r w:rsidRPr="002D2CE1">
        <w:rPr>
          <w:rFonts w:ascii="Arial" w:hAnsi="Arial" w:cs="Arial"/>
        </w:rPr>
        <w:t xml:space="preserve"> об отсутствии или наличии недвиж</w:t>
      </w:r>
      <w:r w:rsidRPr="002D2CE1">
        <w:rPr>
          <w:rFonts w:ascii="Arial" w:hAnsi="Arial" w:cs="Arial"/>
        </w:rPr>
        <w:t>и</w:t>
      </w:r>
      <w:r w:rsidRPr="002D2CE1">
        <w:rPr>
          <w:rFonts w:ascii="Arial" w:hAnsi="Arial" w:cs="Arial"/>
        </w:rPr>
        <w:t>мости в собстве</w:t>
      </w:r>
      <w:r w:rsidRPr="002D2CE1">
        <w:rPr>
          <w:rFonts w:ascii="Arial" w:hAnsi="Arial" w:cs="Arial"/>
        </w:rPr>
        <w:t>н</w:t>
      </w:r>
      <w:r w:rsidRPr="002D2CE1">
        <w:rPr>
          <w:rFonts w:ascii="Arial" w:hAnsi="Arial" w:cs="Arial"/>
        </w:rPr>
        <w:t>ности заявителя и (или) членов его семьи.</w:t>
      </w:r>
    </w:p>
    <w:p w:rsidR="006C3F83" w:rsidRPr="00013947" w:rsidRDefault="002D2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3F83" w:rsidRPr="00013947">
        <w:rPr>
          <w:rFonts w:ascii="Arial" w:hAnsi="Arial" w:cs="Arial"/>
          <w:sz w:val="24"/>
          <w:szCs w:val="24"/>
        </w:rPr>
        <w:t>8) документы, подтверждающие состав семьи и родственные отношения заявителя и лиц, указанных в качестве членов его семьи (копии паспортов членов семьи, свидетельств о заключении и расторжении брака, свидетельств о рожд</w:t>
      </w:r>
      <w:r w:rsidR="006C3F83" w:rsidRPr="00013947">
        <w:rPr>
          <w:rFonts w:ascii="Arial" w:hAnsi="Arial" w:cs="Arial"/>
          <w:sz w:val="24"/>
          <w:szCs w:val="24"/>
        </w:rPr>
        <w:t>е</w:t>
      </w:r>
      <w:r w:rsidR="006C3F83" w:rsidRPr="00013947">
        <w:rPr>
          <w:rFonts w:ascii="Arial" w:hAnsi="Arial" w:cs="Arial"/>
          <w:sz w:val="24"/>
          <w:szCs w:val="24"/>
        </w:rPr>
        <w:t>нии детей).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7. Документы, указанные в </w:t>
      </w:r>
      <w:hyperlink w:anchor="Par93" w:history="1">
        <w:r w:rsidRPr="00013947">
          <w:rPr>
            <w:rFonts w:ascii="Arial" w:hAnsi="Arial" w:cs="Arial"/>
            <w:sz w:val="24"/>
            <w:szCs w:val="24"/>
          </w:rPr>
          <w:t>пункте 6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регламента, пре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ставляются в копиях с одновременным представлением оригинала. Копия док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мента после проверки ее соответствия оригиналу заверяется лицом, принима</w:t>
      </w:r>
      <w:r w:rsidRPr="00013947">
        <w:rPr>
          <w:rFonts w:ascii="Arial" w:hAnsi="Arial" w:cs="Arial"/>
          <w:sz w:val="24"/>
          <w:szCs w:val="24"/>
        </w:rPr>
        <w:t>ю</w:t>
      </w:r>
      <w:r w:rsidRPr="00013947">
        <w:rPr>
          <w:rFonts w:ascii="Arial" w:hAnsi="Arial" w:cs="Arial"/>
          <w:sz w:val="24"/>
          <w:szCs w:val="24"/>
        </w:rPr>
        <w:t>щим документы.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8. Основаниями для отказа в принятии документов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предоставление нечитаемых документов, документов с приписками, по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чистками, помарками;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3) если в письменном обращении не </w:t>
      </w:r>
      <w:proofErr w:type="gramStart"/>
      <w:r w:rsidRPr="00013947">
        <w:rPr>
          <w:rFonts w:ascii="Arial" w:hAnsi="Arial" w:cs="Arial"/>
          <w:sz w:val="24"/>
          <w:szCs w:val="24"/>
        </w:rPr>
        <w:t>указаны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9. Основания для приостановления муниципальной услуги: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20"/>
      <w:bookmarkEnd w:id="3"/>
      <w:r w:rsidRPr="00013947">
        <w:rPr>
          <w:rFonts w:ascii="Arial" w:hAnsi="Arial" w:cs="Arial"/>
          <w:sz w:val="24"/>
          <w:szCs w:val="24"/>
        </w:rPr>
        <w:t>1) непредставление полного пакета документов, установленных настоящим регламентом для определенной категории граждан;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непредставление документов государственными органами, органами мес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ного самоуправления, в распоряжении которых находятся документы, необход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мые для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22"/>
      <w:bookmarkEnd w:id="4"/>
      <w:r w:rsidRPr="00013947">
        <w:rPr>
          <w:rFonts w:ascii="Arial" w:hAnsi="Arial" w:cs="Arial"/>
          <w:sz w:val="24"/>
          <w:szCs w:val="24"/>
        </w:rPr>
        <w:t>3) заявление гражданина о приостановлении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23"/>
      <w:bookmarkEnd w:id="5"/>
      <w:r w:rsidRPr="00013947">
        <w:rPr>
          <w:rFonts w:ascii="Arial" w:hAnsi="Arial" w:cs="Arial"/>
          <w:sz w:val="24"/>
          <w:szCs w:val="24"/>
        </w:rPr>
        <w:t>4) отсутствие свободных жилых помещений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10. С момента выявления оснований для приостановления муниципальной услуги специалистом, предоставляющим муниципальную услугу, в адрес заявит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ля направляется извещение о приостановлении с указанием оснований для пр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остановления, порядок восстановления и срок, в течение которого услуга будет приостановлена.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11. В соответствии с </w:t>
      </w:r>
      <w:hyperlink w:anchor="Par120" w:history="1">
        <w:r w:rsidRPr="0001394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013947">
        <w:rPr>
          <w:rFonts w:ascii="Arial" w:hAnsi="Arial" w:cs="Arial"/>
          <w:sz w:val="24"/>
          <w:szCs w:val="24"/>
        </w:rPr>
        <w:t xml:space="preserve"> - </w:t>
      </w:r>
      <w:hyperlink w:anchor="Par122" w:history="1">
        <w:r w:rsidRPr="00013947">
          <w:rPr>
            <w:rFonts w:ascii="Arial" w:hAnsi="Arial" w:cs="Arial"/>
            <w:sz w:val="24"/>
            <w:szCs w:val="24"/>
          </w:rPr>
          <w:t>3 пункта 9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мента услуга может быть приостановлена на срок не более 30 дней. В случае е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ли причины приостановления услуги не будут устранены в установленный в изв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щении срок, специалистом, предоставляющим муниципальную услугу, готовится отказ в предоставлении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123" w:history="1">
        <w:r w:rsidRPr="00013947">
          <w:rPr>
            <w:rFonts w:ascii="Arial" w:hAnsi="Arial" w:cs="Arial"/>
            <w:sz w:val="24"/>
            <w:szCs w:val="24"/>
          </w:rPr>
          <w:t>подпунктом 4 пункта 9 раздела 2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 услуга может быть приостановлена на неопределенный срок до момента появл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свободного жилого помещения специализированного жилищного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12. В предоставлении услуги отказывается в случае: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непредставления или представления не в полном объеме необходимых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недостоверности сведений, содержащихся в представленных документах;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3) если заявитель не относится к категориям граждан, предусмотренным </w:t>
      </w:r>
      <w:hyperlink w:anchor="Par44" w:history="1">
        <w:r w:rsidRPr="00013947">
          <w:rPr>
            <w:rFonts w:ascii="Arial" w:hAnsi="Arial" w:cs="Arial"/>
            <w:sz w:val="24"/>
            <w:szCs w:val="24"/>
          </w:rPr>
          <w:t>пунктом 3 раздела 1</w:t>
        </w:r>
      </w:hyperlink>
      <w:r w:rsidRPr="00013947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4) истечения срока приостановки предоставления муниципальной услуги и не </w:t>
      </w:r>
      <w:r w:rsidRPr="00013947">
        <w:rPr>
          <w:rFonts w:ascii="Arial" w:hAnsi="Arial" w:cs="Arial"/>
          <w:sz w:val="24"/>
          <w:szCs w:val="24"/>
        </w:rPr>
        <w:lastRenderedPageBreak/>
        <w:t>устранены причины приостановки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о предо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тавлении муниципальной услуги и при получении результата предоставления м</w:t>
      </w:r>
      <w:r w:rsidRPr="00013947">
        <w:rPr>
          <w:rFonts w:ascii="Arial" w:hAnsi="Arial" w:cs="Arial"/>
          <w:sz w:val="24"/>
          <w:szCs w:val="24"/>
        </w:rPr>
        <w:t>у</w:t>
      </w:r>
      <w:r w:rsidR="002D2CE1">
        <w:rPr>
          <w:rFonts w:ascii="Arial" w:hAnsi="Arial" w:cs="Arial"/>
          <w:sz w:val="24"/>
          <w:szCs w:val="24"/>
        </w:rPr>
        <w:t>ниципальной услуги составляет 15</w:t>
      </w:r>
      <w:r w:rsidRPr="00013947">
        <w:rPr>
          <w:rFonts w:ascii="Arial" w:hAnsi="Arial" w:cs="Arial"/>
          <w:sz w:val="24"/>
          <w:szCs w:val="24"/>
        </w:rPr>
        <w:t xml:space="preserve"> минут.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14. Запрещается требовать от заявителя: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</w:t>
      </w:r>
      <w:r w:rsidRPr="00013947">
        <w:rPr>
          <w:rFonts w:ascii="Arial" w:hAnsi="Arial" w:cs="Arial"/>
          <w:sz w:val="24"/>
          <w:szCs w:val="24"/>
        </w:rPr>
        <w:t>р</w:t>
      </w:r>
      <w:r w:rsidRPr="00013947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правовыми актами Правительства Свердловской области и муниципальными правовыми а</w:t>
      </w:r>
      <w:r w:rsidRPr="00013947">
        <w:rPr>
          <w:rFonts w:ascii="Arial" w:hAnsi="Arial" w:cs="Arial"/>
          <w:sz w:val="24"/>
          <w:szCs w:val="24"/>
        </w:rPr>
        <w:t>к</w:t>
      </w:r>
      <w:r w:rsidRPr="00013947">
        <w:rPr>
          <w:rFonts w:ascii="Arial" w:hAnsi="Arial" w:cs="Arial"/>
          <w:sz w:val="24"/>
          <w:szCs w:val="24"/>
        </w:rPr>
        <w:t>тами находятся в распоряжении государственных органов, органов местного с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моуправления, предоставляющих муниципальную услугу, и (или) подведомстве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ных органам местного самоуправления организаций, участвующих в предоставл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нии муниципальных услуг, за исключением документов, указанных в </w:t>
      </w:r>
      <w:hyperlink r:id="rId18" w:history="1">
        <w:r w:rsidRPr="00013947">
          <w:rPr>
            <w:rFonts w:ascii="Arial" w:hAnsi="Arial" w:cs="Arial"/>
            <w:sz w:val="24"/>
            <w:szCs w:val="24"/>
          </w:rPr>
          <w:t>части 6 ст</w:t>
        </w:r>
        <w:r w:rsidRPr="00013947">
          <w:rPr>
            <w:rFonts w:ascii="Arial" w:hAnsi="Arial" w:cs="Arial"/>
            <w:sz w:val="24"/>
            <w:szCs w:val="24"/>
          </w:rPr>
          <w:t>а</w:t>
        </w:r>
        <w:r w:rsidRPr="00013947">
          <w:rPr>
            <w:rFonts w:ascii="Arial" w:hAnsi="Arial" w:cs="Arial"/>
            <w:sz w:val="24"/>
            <w:szCs w:val="24"/>
          </w:rPr>
          <w:t>тьи 7</w:t>
        </w:r>
      </w:hyperlink>
      <w:r w:rsidRPr="00013947">
        <w:rPr>
          <w:rFonts w:ascii="Arial" w:hAnsi="Arial" w:cs="Arial"/>
          <w:sz w:val="24"/>
          <w:szCs w:val="24"/>
        </w:rPr>
        <w:t xml:space="preserve"> Федерального закона от 27.07.2010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№ 210-ФЗ "Об организации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ления государственных и муниципальных услуг".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15. Муниципальная услуга предоставляется бесплатно.</w:t>
      </w:r>
    </w:p>
    <w:p w:rsidR="002D2CE1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16. </w:t>
      </w:r>
      <w:r w:rsidR="002D2CE1" w:rsidRPr="002D2CE1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="002D2CE1" w:rsidRPr="002D2CE1">
        <w:rPr>
          <w:rFonts w:ascii="Arial" w:hAnsi="Arial" w:cs="Arial"/>
          <w:sz w:val="24"/>
          <w:szCs w:val="24"/>
        </w:rPr>
        <w:t>у</w:t>
      </w:r>
      <w:r w:rsidR="002D2CE1" w:rsidRPr="002D2CE1">
        <w:rPr>
          <w:rFonts w:ascii="Arial" w:hAnsi="Arial" w:cs="Arial"/>
          <w:sz w:val="24"/>
          <w:szCs w:val="24"/>
        </w:rPr>
        <w:t>альной, текстовой  информации о порядке предоставления такой услуги, в том числе к обеспечению доступности для инвалидов указанных объектов в соотве</w:t>
      </w:r>
      <w:r w:rsidR="002D2CE1" w:rsidRPr="002D2CE1">
        <w:rPr>
          <w:rFonts w:ascii="Arial" w:hAnsi="Arial" w:cs="Arial"/>
          <w:sz w:val="24"/>
          <w:szCs w:val="24"/>
        </w:rPr>
        <w:t>т</w:t>
      </w:r>
      <w:r w:rsidR="002D2CE1" w:rsidRPr="002D2CE1">
        <w:rPr>
          <w:rFonts w:ascii="Arial" w:hAnsi="Arial" w:cs="Arial"/>
          <w:sz w:val="24"/>
          <w:szCs w:val="24"/>
        </w:rPr>
        <w:t>ствии с законодательством Российской Федерации о социальной защите инвал</w:t>
      </w:r>
      <w:r w:rsidR="002D2CE1" w:rsidRPr="002D2CE1">
        <w:rPr>
          <w:rFonts w:ascii="Arial" w:hAnsi="Arial" w:cs="Arial"/>
          <w:sz w:val="24"/>
          <w:szCs w:val="24"/>
        </w:rPr>
        <w:t>и</w:t>
      </w:r>
      <w:r w:rsidR="002D2CE1">
        <w:rPr>
          <w:rFonts w:ascii="Arial" w:hAnsi="Arial" w:cs="Arial"/>
          <w:sz w:val="24"/>
          <w:szCs w:val="24"/>
        </w:rPr>
        <w:t>дов.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16.1.</w:t>
      </w:r>
      <w:r w:rsidRPr="006D023E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</w:t>
      </w:r>
      <w:r w:rsidRPr="006D023E">
        <w:rPr>
          <w:rFonts w:ascii="Arial" w:eastAsiaTheme="minorHAnsi" w:hAnsi="Arial" w:cs="Arial"/>
          <w:lang w:eastAsia="en-US"/>
        </w:rPr>
        <w:t>о</w:t>
      </w:r>
      <w:r w:rsidRPr="006D023E">
        <w:rPr>
          <w:rFonts w:ascii="Arial" w:eastAsiaTheme="minorHAnsi" w:hAnsi="Arial" w:cs="Arial"/>
          <w:lang w:eastAsia="en-US"/>
        </w:rPr>
        <w:t>мещения) должны находиться вблизи остановок общественного транспорта.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  <w:t>Помещения должны соответствовать требованиям противопожарной без</w:t>
      </w:r>
      <w:r w:rsidRPr="006D023E">
        <w:rPr>
          <w:rFonts w:ascii="Arial" w:eastAsiaTheme="minorHAnsi" w:hAnsi="Arial" w:cs="Arial"/>
          <w:lang w:eastAsia="en-US"/>
        </w:rPr>
        <w:t>о</w:t>
      </w:r>
      <w:r w:rsidRPr="006D023E">
        <w:rPr>
          <w:rFonts w:ascii="Arial" w:eastAsiaTheme="minorHAnsi" w:hAnsi="Arial" w:cs="Arial"/>
          <w:lang w:eastAsia="en-US"/>
        </w:rPr>
        <w:t>пасности, санитарно-эпидемиологическим правилам и нормативам.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16.2</w:t>
      </w:r>
      <w:r w:rsidRPr="006D023E">
        <w:rPr>
          <w:rFonts w:ascii="Arial" w:eastAsiaTheme="minorHAnsi" w:hAnsi="Arial" w:cs="Arial"/>
          <w:lang w:eastAsia="en-US"/>
        </w:rPr>
        <w:t>. Входы в помещения оборудуются  расширенными проходами, позв</w:t>
      </w:r>
      <w:r w:rsidRPr="006D023E">
        <w:rPr>
          <w:rFonts w:ascii="Arial" w:eastAsiaTheme="minorHAnsi" w:hAnsi="Arial" w:cs="Arial"/>
          <w:lang w:eastAsia="en-US"/>
        </w:rPr>
        <w:t>о</w:t>
      </w:r>
      <w:r w:rsidRPr="006D023E">
        <w:rPr>
          <w:rFonts w:ascii="Arial" w:eastAsiaTheme="minorHAnsi" w:hAnsi="Arial" w:cs="Arial"/>
          <w:lang w:eastAsia="en-US"/>
        </w:rPr>
        <w:t>ляющими обеспечить беспрепятственный доступ инвалидов, включая инвалидов, использующих кресла-коляски.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16.3</w:t>
      </w:r>
      <w:r w:rsidRPr="006D023E">
        <w:rPr>
          <w:rFonts w:ascii="Arial" w:eastAsiaTheme="minorHAnsi" w:hAnsi="Arial" w:cs="Arial"/>
          <w:lang w:eastAsia="en-US"/>
        </w:rPr>
        <w:t>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</w:t>
      </w:r>
      <w:r w:rsidRPr="006D023E">
        <w:rPr>
          <w:rFonts w:ascii="Arial" w:eastAsiaTheme="minorHAnsi" w:hAnsi="Arial" w:cs="Arial"/>
          <w:lang w:eastAsia="en-US"/>
        </w:rPr>
        <w:t>у</w:t>
      </w:r>
      <w:r w:rsidRPr="006D023E">
        <w:rPr>
          <w:rFonts w:ascii="Arial" w:eastAsiaTheme="minorHAnsi" w:hAnsi="Arial" w:cs="Arial"/>
          <w:lang w:eastAsia="en-US"/>
        </w:rPr>
        <w:t xml:space="preserve">ментов. 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16.4</w:t>
      </w:r>
      <w:r w:rsidRPr="006D023E">
        <w:rPr>
          <w:rFonts w:ascii="Arial" w:eastAsiaTheme="minorHAnsi" w:hAnsi="Arial" w:cs="Arial"/>
          <w:lang w:eastAsia="en-US"/>
        </w:rPr>
        <w:t>. Места для ожидания и приема заявителей должны соответствовать комфортным условиям для заявителей и оптимальным условиям работы специ</w:t>
      </w:r>
      <w:r w:rsidRPr="006D023E">
        <w:rPr>
          <w:rFonts w:ascii="Arial" w:eastAsiaTheme="minorHAnsi" w:hAnsi="Arial" w:cs="Arial"/>
          <w:lang w:eastAsia="en-US"/>
        </w:rPr>
        <w:t>а</w:t>
      </w:r>
      <w:r w:rsidRPr="006D023E">
        <w:rPr>
          <w:rFonts w:ascii="Arial" w:eastAsiaTheme="minorHAnsi" w:hAnsi="Arial" w:cs="Arial"/>
          <w:lang w:eastAsia="en-US"/>
        </w:rPr>
        <w:t>листов.</w:t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16.5</w:t>
      </w:r>
      <w:r w:rsidRPr="006D023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6D023E">
        <w:rPr>
          <w:rFonts w:ascii="Arial" w:eastAsiaTheme="minorHAnsi" w:hAnsi="Arial" w:cs="Arial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</w:t>
      </w:r>
      <w:r w:rsidRPr="006D023E">
        <w:rPr>
          <w:rFonts w:ascii="Arial" w:eastAsiaTheme="minorHAnsi" w:hAnsi="Arial" w:cs="Arial"/>
          <w:lang w:eastAsia="en-US"/>
        </w:rPr>
        <w:t>а</w:t>
      </w:r>
      <w:r w:rsidRPr="006D023E">
        <w:rPr>
          <w:rFonts w:ascii="Arial" w:eastAsiaTheme="minorHAnsi" w:hAnsi="Arial" w:cs="Arial"/>
          <w:lang w:eastAsia="en-US"/>
        </w:rPr>
        <w:t>занием фамилии, имени, отчества (последнее - при наличии), должности сотру</w:t>
      </w:r>
      <w:r w:rsidRPr="006D023E">
        <w:rPr>
          <w:rFonts w:ascii="Arial" w:eastAsiaTheme="minorHAnsi" w:hAnsi="Arial" w:cs="Arial"/>
          <w:lang w:eastAsia="en-US"/>
        </w:rPr>
        <w:t>д</w:t>
      </w:r>
      <w:r w:rsidRPr="006D023E">
        <w:rPr>
          <w:rFonts w:ascii="Arial" w:eastAsiaTheme="minorHAnsi" w:hAnsi="Arial" w:cs="Arial"/>
          <w:lang w:eastAsia="en-US"/>
        </w:rPr>
        <w:t>ников Учреждения.</w:t>
      </w:r>
      <w:proofErr w:type="gramEnd"/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16.6</w:t>
      </w:r>
      <w:r w:rsidRPr="006D023E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6D023E">
        <w:rPr>
          <w:rFonts w:ascii="Arial" w:eastAsiaTheme="minorHAnsi" w:hAnsi="Arial" w:cs="Arial"/>
          <w:lang w:eastAsia="en-US"/>
        </w:rPr>
        <w:tab/>
      </w:r>
    </w:p>
    <w:p w:rsidR="002D2CE1" w:rsidRPr="006D023E" w:rsidRDefault="002D2CE1" w:rsidP="002D2CE1">
      <w:pPr>
        <w:pStyle w:val="a9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16.7</w:t>
      </w:r>
      <w:r w:rsidRPr="006D023E">
        <w:rPr>
          <w:rFonts w:ascii="Arial" w:eastAsiaTheme="minorHAnsi" w:hAnsi="Arial" w:cs="Arial"/>
          <w:lang w:eastAsia="en-US"/>
        </w:rPr>
        <w:t>. Визуальная и текстовая информация о порядке предоставления мун</w:t>
      </w:r>
      <w:r w:rsidRPr="006D023E">
        <w:rPr>
          <w:rFonts w:ascii="Arial" w:eastAsiaTheme="minorHAnsi" w:hAnsi="Arial" w:cs="Arial"/>
          <w:lang w:eastAsia="en-US"/>
        </w:rPr>
        <w:t>и</w:t>
      </w:r>
      <w:r w:rsidRPr="006D023E">
        <w:rPr>
          <w:rFonts w:ascii="Arial" w:eastAsiaTheme="minorHAnsi" w:hAnsi="Arial" w:cs="Arial"/>
          <w:lang w:eastAsia="en-US"/>
        </w:rPr>
        <w:t xml:space="preserve">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</w:t>
      </w:r>
      <w:r w:rsidRPr="006D023E">
        <w:rPr>
          <w:rFonts w:ascii="Arial" w:eastAsiaTheme="minorHAnsi" w:hAnsi="Arial" w:cs="Arial"/>
          <w:lang w:eastAsia="en-US"/>
        </w:rPr>
        <w:lastRenderedPageBreak/>
        <w:t>соответствовать оптимальному зрительному восприятию этой информации заяв</w:t>
      </w:r>
      <w:r w:rsidRPr="006D023E">
        <w:rPr>
          <w:rFonts w:ascii="Arial" w:eastAsiaTheme="minorHAnsi" w:hAnsi="Arial" w:cs="Arial"/>
          <w:lang w:eastAsia="en-US"/>
        </w:rPr>
        <w:t>и</w:t>
      </w:r>
      <w:r w:rsidRPr="006D023E">
        <w:rPr>
          <w:rFonts w:ascii="Arial" w:eastAsiaTheme="minorHAnsi" w:hAnsi="Arial" w:cs="Arial"/>
          <w:lang w:eastAsia="en-US"/>
        </w:rPr>
        <w:t>телями.</w:t>
      </w:r>
    </w:p>
    <w:p w:rsidR="002D2CE1" w:rsidRPr="006D023E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16.8. </w:t>
      </w:r>
      <w:r w:rsidRPr="006D023E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</w:t>
      </w:r>
      <w:r w:rsidRPr="006D023E">
        <w:rPr>
          <w:rFonts w:ascii="Arial" w:hAnsi="Arial" w:cs="Arial"/>
        </w:rPr>
        <w:t>т</w:t>
      </w:r>
      <w:r w:rsidRPr="006D023E">
        <w:rPr>
          <w:rFonts w:ascii="Arial" w:hAnsi="Arial" w:cs="Arial"/>
        </w:rPr>
        <w:t>венного пользования средствами связи и информации:</w:t>
      </w:r>
    </w:p>
    <w:p w:rsidR="002D2CE1" w:rsidRPr="006D023E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16.9.</w:t>
      </w:r>
      <w:r w:rsidRPr="006D023E">
        <w:rPr>
          <w:rFonts w:ascii="Arial" w:hAnsi="Arial" w:cs="Arial"/>
        </w:rPr>
        <w:t>Надлежащее размещение оборудования и носителей информации, н</w:t>
      </w:r>
      <w:r w:rsidRPr="006D023E">
        <w:rPr>
          <w:rFonts w:ascii="Arial" w:hAnsi="Arial" w:cs="Arial"/>
        </w:rPr>
        <w:t>е</w:t>
      </w:r>
      <w:r w:rsidRPr="006D023E">
        <w:rPr>
          <w:rFonts w:ascii="Arial" w:hAnsi="Arial" w:cs="Arial"/>
        </w:rPr>
        <w:t>обходимых для обеспечения беспрепятственного доступа инвалидов к объектам (зданиям, помещения</w:t>
      </w:r>
      <w:r>
        <w:rPr>
          <w:rFonts w:ascii="Arial" w:hAnsi="Arial" w:cs="Arial"/>
        </w:rPr>
        <w:t xml:space="preserve">м), в которых предоставляются  </w:t>
      </w:r>
      <w:r w:rsidRPr="006D023E">
        <w:rPr>
          <w:rFonts w:ascii="Arial" w:hAnsi="Arial" w:cs="Arial"/>
        </w:rPr>
        <w:t xml:space="preserve"> услуги с учетом огранич</w:t>
      </w:r>
      <w:r w:rsidRPr="006D023E">
        <w:rPr>
          <w:rFonts w:ascii="Arial" w:hAnsi="Arial" w:cs="Arial"/>
        </w:rPr>
        <w:t>е</w:t>
      </w:r>
      <w:r w:rsidRPr="006D023E">
        <w:rPr>
          <w:rFonts w:ascii="Arial" w:hAnsi="Arial" w:cs="Arial"/>
        </w:rPr>
        <w:t>ний их жизнедеятельности;</w:t>
      </w:r>
    </w:p>
    <w:p w:rsidR="002D2CE1" w:rsidRPr="006D023E" w:rsidRDefault="002D2CE1" w:rsidP="002D2CE1">
      <w:pPr>
        <w:pStyle w:val="a9"/>
        <w:jc w:val="both"/>
        <w:rPr>
          <w:rFonts w:ascii="Arial" w:hAnsi="Arial" w:cs="Arial"/>
        </w:rPr>
      </w:pPr>
      <w:r w:rsidRPr="006D0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Дублирование необходимой для инвалидов звуковой и зрительной инфо</w:t>
      </w:r>
      <w:r w:rsidRPr="006D023E">
        <w:rPr>
          <w:rFonts w:ascii="Arial" w:hAnsi="Arial" w:cs="Arial"/>
        </w:rPr>
        <w:t>р</w:t>
      </w:r>
      <w:r w:rsidRPr="006D023E">
        <w:rPr>
          <w:rFonts w:ascii="Arial" w:hAnsi="Arial" w:cs="Arial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2CE1" w:rsidRDefault="002D2CE1" w:rsidP="002D2CE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Инвалидам оказывается помощь в преодолении барьеров, мешающих п</w:t>
      </w:r>
      <w:r w:rsidRPr="006D023E">
        <w:rPr>
          <w:rFonts w:ascii="Arial" w:hAnsi="Arial" w:cs="Arial"/>
        </w:rPr>
        <w:t>о</w:t>
      </w:r>
      <w:r w:rsidRPr="006D023E">
        <w:rPr>
          <w:rFonts w:ascii="Arial" w:hAnsi="Arial" w:cs="Arial"/>
        </w:rPr>
        <w:t>лучению ими услуг наравне с другими лицам.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17. Показателями качества и доступности муниципальной услуги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обращений за получением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получателей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среднее количество человеко-часов, затраченных на оказание одной мун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регламентированных посещений органа власти для получения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документов, необходимых для оказания одной м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межведомственных запросов для обеспечения 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лучения муниципальной услуги, в том числе количество межведомственных з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просов, осуществляемых с помощью системы межведомственного взаимодейс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максимальное время ожидания от момента обращения за муниципальной у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лугой до фактического начала оказания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в сети Интернет;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размещение информации о порядке оказания муниципальной услуги на и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формационных стендах Администрации;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возможность получения консультации специалиста по вопросам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ления услуги по телефону, через сеть Интернет, по электронной почте, при ли</w:t>
      </w:r>
      <w:r w:rsidRPr="00013947">
        <w:rPr>
          <w:rFonts w:ascii="Arial" w:hAnsi="Arial" w:cs="Arial"/>
          <w:sz w:val="24"/>
          <w:szCs w:val="24"/>
        </w:rPr>
        <w:t>ч</w:t>
      </w:r>
      <w:r w:rsidRPr="00013947">
        <w:rPr>
          <w:rFonts w:ascii="Arial" w:hAnsi="Arial" w:cs="Arial"/>
          <w:sz w:val="24"/>
          <w:szCs w:val="24"/>
        </w:rPr>
        <w:t>ном обращении, при письменном обращении;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консультаций по вопросам предоставления муниципальной усл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заявителей, удовлетворенных качеством предоставления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ной услуги, от общего числа опрошенных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заявителей, удовлетворенных результатом предоставления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пальной услуги, от общего числа опрошенных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обоснованных жалоб на нарушение регламента предоставления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доля обоснованных жалоб от общего количества обращений за получением муниципальной услуги;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количество обращений в судебные органы для обжалования действий (бе</w:t>
      </w:r>
      <w:r w:rsidRPr="00013947">
        <w:rPr>
          <w:rFonts w:ascii="Arial" w:hAnsi="Arial" w:cs="Arial"/>
          <w:sz w:val="24"/>
          <w:szCs w:val="24"/>
        </w:rPr>
        <w:t>з</w:t>
      </w:r>
      <w:r w:rsidRPr="00013947">
        <w:rPr>
          <w:rFonts w:ascii="Arial" w:hAnsi="Arial" w:cs="Arial"/>
          <w:sz w:val="24"/>
          <w:szCs w:val="24"/>
        </w:rPr>
        <w:t>действия) и (или) решений должностных лиц при предоставлении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lastRenderedPageBreak/>
        <w:t>Раздел 3. СОСТАВ, ПОСЛЕДОВАТЕЛЬНОСТЬ И СРОКИ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ВЫПОЛНЕНИЯ АДМИНИСТРАТИВНЫХ ПРОЦЕДУР (ДЕЙСТВИЙ),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ТРЕБОВАНИЯ К ПОРЯДКУ ИХ ВЫПОЛНЕНИЯ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При предоставлении муниципальной услуги выполняются следующие а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министративные процедуры: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прием и регистрация заявления и прилагаемых к нему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экспертиза представленных документов и проверка содержащихся в них сведений;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принятие решения о заключении (отказе в заключени</w:t>
      </w:r>
      <w:r w:rsidR="004B058C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муниципального специализированного жилищного фонда;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заключение договора найма жилого помещения специализированного 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лищного фонда.</w:t>
      </w:r>
    </w:p>
    <w:p w:rsidR="006C3F83" w:rsidRPr="00013947" w:rsidRDefault="0055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504" w:history="1">
        <w:r w:rsidR="006C3F83" w:rsidRPr="00013947">
          <w:rPr>
            <w:rFonts w:ascii="Arial" w:hAnsi="Arial" w:cs="Arial"/>
            <w:sz w:val="24"/>
            <w:szCs w:val="24"/>
          </w:rPr>
          <w:t>Блок-схема</w:t>
        </w:r>
      </w:hyperlink>
      <w:r w:rsidR="006C3F83" w:rsidRPr="00013947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Приложении № 3 к настоящему регламенту.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Основанием для начала исполнения административной процедуры "Прием и регистрация заявления и прилагаемых к нему документов" является поступл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 xml:space="preserve">ние </w:t>
      </w:r>
      <w:hyperlink w:anchor="Par286" w:history="1">
        <w:r w:rsidRPr="00013947">
          <w:rPr>
            <w:rFonts w:ascii="Arial" w:hAnsi="Arial" w:cs="Arial"/>
            <w:sz w:val="24"/>
            <w:szCs w:val="24"/>
          </w:rPr>
          <w:t>заявления</w:t>
        </w:r>
      </w:hyperlink>
      <w:r w:rsidRPr="00013947">
        <w:rPr>
          <w:rFonts w:ascii="Arial" w:hAnsi="Arial" w:cs="Arial"/>
          <w:sz w:val="24"/>
          <w:szCs w:val="24"/>
        </w:rPr>
        <w:t xml:space="preserve"> по форме согласно приложению № 1 к настоящему регламенту и подлинников документов вместе с их копиями в уполномоченные органы.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Должностное лицо, ответственное за прием заявления и документов, уст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навливает личность заявителя, в том числе проверяет документ, удостоверяющий личность, проверяет полномочия заявителя, в том числе полномочия представ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теля действовать от его имени.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Все документы предоставляются в копиях с одновременным предоставл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нием оригиналов. Оригиналы документов предоставляются для сверки на соо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ветствие представленных экземпляров оригиналов их копиям и подлежат возвр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ту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 Должностное лицо, ответственное за прием документов, проверяет соо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ветствие представленных документов требованиям, удостоверяясь, что: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стоверены, скреплены печатями, имеют надлежащие подписи сторон или опред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ленных законодательством должностных лиц;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писаны полностью;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неогов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ренных исправлений;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</w:t>
      </w:r>
      <w:r w:rsidRPr="00013947">
        <w:rPr>
          <w:rFonts w:ascii="Arial" w:hAnsi="Arial" w:cs="Arial"/>
          <w:sz w:val="24"/>
          <w:szCs w:val="24"/>
        </w:rPr>
        <w:t>я</w:t>
      </w:r>
      <w:r w:rsidRPr="00013947">
        <w:rPr>
          <w:rFonts w:ascii="Arial" w:hAnsi="Arial" w:cs="Arial"/>
          <w:sz w:val="24"/>
          <w:szCs w:val="24"/>
        </w:rPr>
        <w:t>ет однозначно истолковать их содержание.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 Должностное лицо, ответственное за прием документов, сличает пре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ставленные экземпляры оригиналов и копий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7. Основанием для отказа в регистрации документов является несоответс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вие представленных документов, в этом случае заявление и документы возвр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щаются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8. В случае соответствия представленных документов требованиям Админ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стративного регламента, производится регистрация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Регистрация производится путем внесения в журнал учета документов зап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си о приеме доку</w:t>
      </w:r>
      <w:r w:rsidR="005704C0" w:rsidRPr="00013947">
        <w:rPr>
          <w:rFonts w:ascii="Arial" w:hAnsi="Arial" w:cs="Arial"/>
          <w:sz w:val="24"/>
          <w:szCs w:val="24"/>
        </w:rPr>
        <w:t>ментов в день их поступления в А</w:t>
      </w:r>
      <w:r w:rsidR="009E6961">
        <w:rPr>
          <w:rFonts w:ascii="Arial" w:hAnsi="Arial" w:cs="Arial"/>
          <w:sz w:val="24"/>
          <w:szCs w:val="24"/>
        </w:rPr>
        <w:t>дминистрацию Краснополя</w:t>
      </w:r>
      <w:r w:rsidR="009E6961">
        <w:rPr>
          <w:rFonts w:ascii="Arial" w:hAnsi="Arial" w:cs="Arial"/>
          <w:sz w:val="24"/>
          <w:szCs w:val="24"/>
        </w:rPr>
        <w:t>н</w:t>
      </w:r>
      <w:r w:rsidR="009E6961">
        <w:rPr>
          <w:rFonts w:ascii="Arial" w:hAnsi="Arial" w:cs="Arial"/>
          <w:sz w:val="24"/>
          <w:szCs w:val="24"/>
        </w:rPr>
        <w:t>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9. Заявления и документы, прошедшие регистрацию, в течение 1 рабочего </w:t>
      </w:r>
      <w:r w:rsidRPr="00013947">
        <w:rPr>
          <w:rFonts w:ascii="Arial" w:hAnsi="Arial" w:cs="Arial"/>
          <w:sz w:val="24"/>
          <w:szCs w:val="24"/>
        </w:rPr>
        <w:lastRenderedPageBreak/>
        <w:t>дня направляются специалисту, ответственному за рассмотрение документов для проверки сведений, содержащихся в документах.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10. Результатом административного действия является регистрация заявл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и документов и направление их специалисту, ответственному за рассмотр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 документов, либо отказ в регистрации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11. Основанием для начала административной процедуры "Рассмотрение документов и проверка содержащихся в них сведений" является поступление з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явления и документов, прошедших регистрацию, специалисту, ответственному за рассмотрение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12. Специалист, ответственный за рассмотрение документов, в течение 25 дней со дня предоставления документов, осуществляет проверку сведений, с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держащихся в документах.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13. Специалист, ответственный за рассмотрение документов: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факт полноты предоставления заявителем необходимых 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право заявителя на принятие его в качестве нуждающегося в жилом помещении;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устанавливает соответствие документов требованиям законодательства;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проверяет надлежащее оформление документов;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в случае если заявителем не представлен документ, находящийся в расп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ряжении государственных органов, органов местного самоуправления, данный 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кумент запрашивается специалистом самостоятельно по системе межведомс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венного взаимодействия в течение 5 рабочих дней.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14. Основанием для начала административной процедуры "Принятие реш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о заключении (отказе в заключени</w:t>
      </w:r>
      <w:r w:rsidR="005704C0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муниципального специ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лизированного жилищного фонда" является рассмотрение документов, проше</w:t>
      </w:r>
      <w:r w:rsidRPr="00013947">
        <w:rPr>
          <w:rFonts w:ascii="Arial" w:hAnsi="Arial" w:cs="Arial"/>
          <w:sz w:val="24"/>
          <w:szCs w:val="24"/>
        </w:rPr>
        <w:t>д</w:t>
      </w:r>
      <w:r w:rsidRPr="00013947">
        <w:rPr>
          <w:rFonts w:ascii="Arial" w:hAnsi="Arial" w:cs="Arial"/>
          <w:sz w:val="24"/>
          <w:szCs w:val="24"/>
        </w:rPr>
        <w:t>ших экспертизу, специалистом, ответственным за рассмотрение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15. Принятие решения о предоставлении жилого помещения в маневренном фонде: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жилые помещения маневренного фонда предоставляются гражданам на о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 xml:space="preserve">новании </w:t>
      </w:r>
      <w:r w:rsidR="00104633" w:rsidRPr="00013947">
        <w:rPr>
          <w:rFonts w:ascii="Arial" w:hAnsi="Arial" w:cs="Arial"/>
          <w:sz w:val="24"/>
          <w:szCs w:val="24"/>
        </w:rPr>
        <w:t>постановления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нии договора найма жилого помещения маневренного фонда.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Решение о предоставлении (или отказе в предоставлении) жилого помещ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ния маневренного фонда принимается в течение 30 календарных дней со дня 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дачи гражданином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16. Принятие решения о предоставлении служебного жилого помещения: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Для принятия решения о предоставлении служебного жилого помещения р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ководитель соответствующей организации, в трудовых отношениях с которой с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стоит заявитель, при наличии всех документов, направляет их одновременно с ходатайством о предоставлении работнику</w:t>
      </w:r>
      <w:r w:rsidR="005704C0" w:rsidRPr="00013947">
        <w:rPr>
          <w:rFonts w:ascii="Arial" w:hAnsi="Arial" w:cs="Arial"/>
          <w:sz w:val="24"/>
          <w:szCs w:val="24"/>
        </w:rPr>
        <w:t xml:space="preserve"> служебного жилого помещения в А</w:t>
      </w:r>
      <w:r w:rsidR="00104633" w:rsidRPr="00013947">
        <w:rPr>
          <w:rFonts w:ascii="Arial" w:hAnsi="Arial" w:cs="Arial"/>
          <w:sz w:val="24"/>
          <w:szCs w:val="24"/>
        </w:rPr>
        <w:t>д</w:t>
      </w:r>
      <w:r w:rsidR="00104633" w:rsidRPr="00013947">
        <w:rPr>
          <w:rFonts w:ascii="Arial" w:hAnsi="Arial" w:cs="Arial"/>
          <w:sz w:val="24"/>
          <w:szCs w:val="24"/>
        </w:rPr>
        <w:t>министрацию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Ходатайство руководителя организации о предоставлении работнику сл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жебного жилого помещения в отношении граждан должно быть согласо</w:t>
      </w:r>
      <w:r w:rsidR="005704C0" w:rsidRPr="00013947">
        <w:rPr>
          <w:rFonts w:ascii="Arial" w:hAnsi="Arial" w:cs="Arial"/>
          <w:sz w:val="24"/>
          <w:szCs w:val="24"/>
        </w:rPr>
        <w:t>вано Г</w:t>
      </w:r>
      <w:r w:rsidR="00104633" w:rsidRPr="00013947">
        <w:rPr>
          <w:rFonts w:ascii="Arial" w:hAnsi="Arial" w:cs="Arial"/>
          <w:sz w:val="24"/>
          <w:szCs w:val="24"/>
        </w:rPr>
        <w:t>л</w:t>
      </w:r>
      <w:r w:rsidR="00104633" w:rsidRPr="00013947">
        <w:rPr>
          <w:rFonts w:ascii="Arial" w:hAnsi="Arial" w:cs="Arial"/>
          <w:sz w:val="24"/>
          <w:szCs w:val="24"/>
        </w:rPr>
        <w:t>а</w:t>
      </w:r>
      <w:r w:rsidR="00104633" w:rsidRPr="00013947">
        <w:rPr>
          <w:rFonts w:ascii="Arial" w:hAnsi="Arial" w:cs="Arial"/>
          <w:sz w:val="24"/>
          <w:szCs w:val="24"/>
        </w:rPr>
        <w:t>вой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Решение о предоставлении (или отказе в предоставлении) служебного жил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го помещения принимается в течение 30 календарных дней со дня подачи гра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данином заявления и документов.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 случае принятия решения о приостановлении предоставления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пальной услуги либо отказе в предоставлении муниципальной услуги специал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 xml:space="preserve">стом готовится письмо с указанием причин принятия такого решения, сроков их устранения и разъяснения последствий не устранения причин, способствовавших принятию решения. Письмо направляется в трехдневный срок со дня принятия </w:t>
      </w:r>
      <w:r w:rsidRPr="00013947">
        <w:rPr>
          <w:rFonts w:ascii="Arial" w:hAnsi="Arial" w:cs="Arial"/>
          <w:sz w:val="24"/>
          <w:szCs w:val="24"/>
        </w:rPr>
        <w:lastRenderedPageBreak/>
        <w:t>решения.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17. Результатом административного действия является принятие решения о заключении (отказе в заключени</w:t>
      </w:r>
      <w:r w:rsidR="005704C0"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) договора найма жилого помещения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пального специализированного жилищного фонда, издание постанов</w:t>
      </w:r>
      <w:r w:rsidR="005704C0" w:rsidRPr="00013947">
        <w:rPr>
          <w:rFonts w:ascii="Arial" w:hAnsi="Arial" w:cs="Arial"/>
          <w:sz w:val="24"/>
          <w:szCs w:val="24"/>
        </w:rPr>
        <w:t>ления А</w:t>
      </w:r>
      <w:r w:rsidR="00104633" w:rsidRPr="00013947">
        <w:rPr>
          <w:rFonts w:ascii="Arial" w:hAnsi="Arial" w:cs="Arial"/>
          <w:sz w:val="24"/>
          <w:szCs w:val="24"/>
        </w:rPr>
        <w:t>дм</w:t>
      </w:r>
      <w:r w:rsidR="00104633" w:rsidRPr="00013947">
        <w:rPr>
          <w:rFonts w:ascii="Arial" w:hAnsi="Arial" w:cs="Arial"/>
          <w:sz w:val="24"/>
          <w:szCs w:val="24"/>
        </w:rPr>
        <w:t>и</w:t>
      </w:r>
      <w:r w:rsidR="00104633" w:rsidRPr="00013947">
        <w:rPr>
          <w:rFonts w:ascii="Arial" w:hAnsi="Arial" w:cs="Arial"/>
          <w:sz w:val="24"/>
          <w:szCs w:val="24"/>
        </w:rPr>
        <w:t>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помещения специализированного жилищного фонда либо уведомление о приостановлении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18. Основанием для начала административной процедуры "Заключение д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 xml:space="preserve">говора найма муниципального специализированного жилищного фонда" является поступление </w:t>
      </w:r>
      <w:r w:rsidR="00104633" w:rsidRPr="00013947">
        <w:rPr>
          <w:rFonts w:ascii="Arial" w:hAnsi="Arial" w:cs="Arial"/>
          <w:sz w:val="24"/>
          <w:szCs w:val="24"/>
        </w:rPr>
        <w:t>постановления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 xml:space="preserve">ключении договора найма жилого помещения специализированного </w:t>
      </w:r>
      <w:r w:rsidR="007A4437" w:rsidRPr="00013947">
        <w:rPr>
          <w:rFonts w:ascii="Arial" w:hAnsi="Arial" w:cs="Arial"/>
          <w:sz w:val="24"/>
          <w:szCs w:val="24"/>
        </w:rPr>
        <w:t>специалисту</w:t>
      </w:r>
      <w:r w:rsidR="005704C0" w:rsidRPr="00013947">
        <w:rPr>
          <w:rFonts w:ascii="Arial" w:hAnsi="Arial" w:cs="Arial"/>
          <w:sz w:val="24"/>
          <w:szCs w:val="24"/>
        </w:rPr>
        <w:t xml:space="preserve">  А</w:t>
      </w:r>
      <w:r w:rsidR="00104633" w:rsidRPr="00013947">
        <w:rPr>
          <w:rFonts w:ascii="Arial" w:hAnsi="Arial" w:cs="Arial"/>
          <w:sz w:val="24"/>
          <w:szCs w:val="24"/>
        </w:rPr>
        <w:t>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(далее - начальнику отд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19. </w:t>
      </w:r>
      <w:r w:rsidR="007A4437" w:rsidRPr="00013947">
        <w:rPr>
          <w:rFonts w:ascii="Arial" w:hAnsi="Arial" w:cs="Arial"/>
          <w:sz w:val="24"/>
          <w:szCs w:val="24"/>
        </w:rPr>
        <w:t>Специалист</w:t>
      </w:r>
      <w:r w:rsidRPr="00013947">
        <w:rPr>
          <w:rFonts w:ascii="Arial" w:hAnsi="Arial" w:cs="Arial"/>
          <w:sz w:val="24"/>
          <w:szCs w:val="24"/>
        </w:rPr>
        <w:t>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основании представлен</w:t>
      </w:r>
      <w:r w:rsidR="005704C0" w:rsidRPr="00013947">
        <w:rPr>
          <w:rFonts w:ascii="Arial" w:hAnsi="Arial" w:cs="Arial"/>
          <w:sz w:val="24"/>
          <w:szCs w:val="24"/>
        </w:rPr>
        <w:t>ных документов и постановления А</w:t>
      </w:r>
      <w:r w:rsidRPr="00013947">
        <w:rPr>
          <w:rFonts w:ascii="Arial" w:hAnsi="Arial" w:cs="Arial"/>
          <w:sz w:val="24"/>
          <w:szCs w:val="24"/>
        </w:rPr>
        <w:t>дминист</w:t>
      </w:r>
      <w:r w:rsidR="00104633" w:rsidRPr="00013947">
        <w:rPr>
          <w:rFonts w:ascii="Arial" w:hAnsi="Arial" w:cs="Arial"/>
          <w:sz w:val="24"/>
          <w:szCs w:val="24"/>
        </w:rPr>
        <w:t>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жилого 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 xml:space="preserve">мещения маневренного фонда в течение трех дней после поступления указанного постановления, готовит </w:t>
      </w:r>
      <w:hyperlink w:anchor="Par578" w:history="1">
        <w:r w:rsidRPr="00013947">
          <w:rPr>
            <w:rFonts w:ascii="Arial" w:hAnsi="Arial" w:cs="Arial"/>
            <w:sz w:val="24"/>
            <w:szCs w:val="24"/>
          </w:rPr>
          <w:t>договор</w:t>
        </w:r>
      </w:hyperlink>
      <w:r w:rsidRPr="00013947">
        <w:rPr>
          <w:rFonts w:ascii="Arial" w:hAnsi="Arial" w:cs="Arial"/>
          <w:sz w:val="24"/>
          <w:szCs w:val="24"/>
        </w:rPr>
        <w:t xml:space="preserve"> найма жилого помещения маневренного фонда по форме согласно приложению № 4 к настоящему регламенту и выдает один э</w:t>
      </w:r>
      <w:r w:rsidRPr="00013947">
        <w:rPr>
          <w:rFonts w:ascii="Arial" w:hAnsi="Arial" w:cs="Arial"/>
          <w:sz w:val="24"/>
          <w:szCs w:val="24"/>
        </w:rPr>
        <w:t>к</w:t>
      </w:r>
      <w:r w:rsidRPr="00013947">
        <w:rPr>
          <w:rFonts w:ascii="Arial" w:hAnsi="Arial" w:cs="Arial"/>
          <w:sz w:val="24"/>
          <w:szCs w:val="24"/>
        </w:rPr>
        <w:t>земпляр заявителю;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основании представлен</w:t>
      </w:r>
      <w:r w:rsidR="005704C0" w:rsidRPr="00013947">
        <w:rPr>
          <w:rFonts w:ascii="Arial" w:hAnsi="Arial" w:cs="Arial"/>
          <w:sz w:val="24"/>
          <w:szCs w:val="24"/>
        </w:rPr>
        <w:t>ных документов и постановления А</w:t>
      </w:r>
      <w:r w:rsidRPr="00013947">
        <w:rPr>
          <w:rFonts w:ascii="Arial" w:hAnsi="Arial" w:cs="Arial"/>
          <w:sz w:val="24"/>
          <w:szCs w:val="24"/>
        </w:rPr>
        <w:t>дминист</w:t>
      </w:r>
      <w:r w:rsidR="00104633" w:rsidRPr="00013947">
        <w:rPr>
          <w:rFonts w:ascii="Arial" w:hAnsi="Arial" w:cs="Arial"/>
          <w:sz w:val="24"/>
          <w:szCs w:val="24"/>
        </w:rPr>
        <w:t>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 о заключении договора найма служебного жилого помещения в течение трех дней после поступления указанного постано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 xml:space="preserve">ления готовит </w:t>
      </w:r>
      <w:hyperlink w:anchor="Par708" w:history="1">
        <w:r w:rsidRPr="00013947">
          <w:rPr>
            <w:rFonts w:ascii="Arial" w:hAnsi="Arial" w:cs="Arial"/>
            <w:sz w:val="24"/>
            <w:szCs w:val="24"/>
          </w:rPr>
          <w:t>договор</w:t>
        </w:r>
      </w:hyperlink>
      <w:r w:rsidRPr="00013947">
        <w:rPr>
          <w:rFonts w:ascii="Arial" w:hAnsi="Arial" w:cs="Arial"/>
          <w:sz w:val="24"/>
          <w:szCs w:val="24"/>
        </w:rPr>
        <w:t xml:space="preserve"> найма служебного жилого помещения по форме согласно приложению № 5 к настоящему регламенту и выдает один экземпляр заявителю.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20. Результатом административного действия является заключение договора найма жилого помещения специализированного жилищного фонда (договора найма служебного жилого помещения либо договора найма жилого помещения маневренного фонда).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Раздел 4. ФОРМЫ </w:t>
      </w:r>
      <w:proofErr w:type="gramStart"/>
      <w:r w:rsidRPr="000139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ПРЕДОСТАВЛЕНИЕМ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МУНИЦИПАЛЬНОЙ УСЛУГИ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В целях эффективности, полноты и качества оказания муниципальной у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 xml:space="preserve">луги осуществляется </w:t>
      </w:r>
      <w:proofErr w:type="gramStart"/>
      <w:r w:rsidRPr="000139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предоставлением муниципальной услуги (далее - контроль).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Задачами контроля являются: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соблюдение специалистом настоящего регламента, порядка и сроков осущ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ствления административных действий и процедур;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предупреждение и пресечение возможных нарушений прав и законных инт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ресов заявителей;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совершенствование процесса оказания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Формами осуществления контроля являются проверки (плановые и вн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плановые) и текущий контроль.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Текущий контроль: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за надлежащим выполнением специалистом  административных действий в рамках административной процедуры</w:t>
      </w:r>
      <w:r w:rsidR="005704C0" w:rsidRPr="00013947">
        <w:rPr>
          <w:rFonts w:ascii="Arial" w:hAnsi="Arial" w:cs="Arial"/>
          <w:sz w:val="24"/>
          <w:szCs w:val="24"/>
        </w:rPr>
        <w:t xml:space="preserve"> осуществляется Г</w:t>
      </w:r>
      <w:r w:rsidR="00104633" w:rsidRPr="00013947">
        <w:rPr>
          <w:rFonts w:ascii="Arial" w:hAnsi="Arial" w:cs="Arial"/>
          <w:sz w:val="24"/>
          <w:szCs w:val="24"/>
        </w:rPr>
        <w:t>лавой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5. Плановые проверки проводятся в соответствии с графиком, утвержденным </w:t>
      </w:r>
      <w:r w:rsidR="00104633" w:rsidRPr="00013947">
        <w:rPr>
          <w:rFonts w:ascii="Arial" w:hAnsi="Arial" w:cs="Arial"/>
          <w:sz w:val="24"/>
          <w:szCs w:val="24"/>
        </w:rPr>
        <w:t>распоряжением Главы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 Состав лиц, ос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lastRenderedPageBreak/>
        <w:t xml:space="preserve">ществляющих плановую проверку, и лиц, в отношении действий которых будет проведена плановая проверка, устанавливается </w:t>
      </w:r>
      <w:r w:rsidR="00104633" w:rsidRPr="00013947">
        <w:rPr>
          <w:rFonts w:ascii="Arial" w:hAnsi="Arial" w:cs="Arial"/>
          <w:sz w:val="24"/>
          <w:szCs w:val="24"/>
        </w:rPr>
        <w:t>распоряжением Главы Красноп</w:t>
      </w:r>
      <w:r w:rsidR="00104633" w:rsidRPr="00013947">
        <w:rPr>
          <w:rFonts w:ascii="Arial" w:hAnsi="Arial" w:cs="Arial"/>
          <w:sz w:val="24"/>
          <w:szCs w:val="24"/>
        </w:rPr>
        <w:t>о</w:t>
      </w:r>
      <w:r w:rsidR="00104633" w:rsidRPr="00013947">
        <w:rPr>
          <w:rFonts w:ascii="Arial" w:hAnsi="Arial" w:cs="Arial"/>
          <w:sz w:val="24"/>
          <w:szCs w:val="24"/>
        </w:rPr>
        <w:t>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 Распоряжение доводится до сведения специалиста не менее чем за три рабочих дня до проведения плановой проверки. По результ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там проведения плановой проверки составляется акт, который подписывается л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цами, осуществляющими проверку, и лицом, в отношении действий которого пр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водится проверка.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</w:t>
      </w:r>
      <w:r w:rsidRPr="00013947">
        <w:rPr>
          <w:rFonts w:ascii="Arial" w:hAnsi="Arial" w:cs="Arial"/>
          <w:sz w:val="24"/>
          <w:szCs w:val="24"/>
        </w:rPr>
        <w:t>у</w:t>
      </w:r>
      <w:r w:rsidRPr="00013947">
        <w:rPr>
          <w:rFonts w:ascii="Arial" w:hAnsi="Arial" w:cs="Arial"/>
          <w:sz w:val="24"/>
          <w:szCs w:val="24"/>
        </w:rPr>
        <w:t>ниципальной услуги (комплексные проверки), или вопросы, связанные с исполн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нием отдельной административной процедуры.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6. Порядок и периодичность проведения проверок устанавливается рас</w:t>
      </w:r>
      <w:r w:rsidR="005704C0" w:rsidRPr="00013947">
        <w:rPr>
          <w:rFonts w:ascii="Arial" w:hAnsi="Arial" w:cs="Arial"/>
          <w:sz w:val="24"/>
          <w:szCs w:val="24"/>
        </w:rPr>
        <w:t>пор</w:t>
      </w:r>
      <w:r w:rsidR="005704C0" w:rsidRPr="00013947">
        <w:rPr>
          <w:rFonts w:ascii="Arial" w:hAnsi="Arial" w:cs="Arial"/>
          <w:sz w:val="24"/>
          <w:szCs w:val="24"/>
        </w:rPr>
        <w:t>я</w:t>
      </w:r>
      <w:r w:rsidR="005704C0" w:rsidRPr="00013947">
        <w:rPr>
          <w:rFonts w:ascii="Arial" w:hAnsi="Arial" w:cs="Arial"/>
          <w:sz w:val="24"/>
          <w:szCs w:val="24"/>
        </w:rPr>
        <w:t>жением Г</w:t>
      </w:r>
      <w:r w:rsidR="00104633" w:rsidRPr="00013947">
        <w:rPr>
          <w:rFonts w:ascii="Arial" w:hAnsi="Arial" w:cs="Arial"/>
          <w:sz w:val="24"/>
          <w:szCs w:val="24"/>
        </w:rPr>
        <w:t>лавы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Раздел 5. ДОСУДЕБНЫЙ (ВНЕСУДЕБНЫЙ) ПОРЯДОК ОБЖАЛОВАНИЯ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1. Заинтересованные лица имеют право на обжалование решений, принятых в ходе предоставления муниципальной услуги, действий или бездействия дол</w:t>
      </w:r>
      <w:r w:rsidRPr="00013947">
        <w:rPr>
          <w:rFonts w:ascii="Arial" w:hAnsi="Arial" w:cs="Arial"/>
          <w:sz w:val="24"/>
          <w:szCs w:val="24"/>
        </w:rPr>
        <w:t>ж</w:t>
      </w:r>
      <w:r w:rsidRPr="00013947">
        <w:rPr>
          <w:rFonts w:ascii="Arial" w:hAnsi="Arial" w:cs="Arial"/>
          <w:sz w:val="24"/>
          <w:szCs w:val="24"/>
        </w:rPr>
        <w:t>ностных лиц, участвующих в предоставлении муниципальной услуги во внесуде</w:t>
      </w:r>
      <w:r w:rsidRPr="00013947">
        <w:rPr>
          <w:rFonts w:ascii="Arial" w:hAnsi="Arial" w:cs="Arial"/>
          <w:sz w:val="24"/>
          <w:szCs w:val="24"/>
        </w:rPr>
        <w:t>б</w:t>
      </w:r>
      <w:r w:rsidRPr="00013947">
        <w:rPr>
          <w:rFonts w:ascii="Arial" w:hAnsi="Arial" w:cs="Arial"/>
          <w:sz w:val="24"/>
          <w:szCs w:val="24"/>
        </w:rPr>
        <w:t>ном или судебном порядке.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2. Жалоба на действия (бездействие) специалиста  при исполнении муниц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 xml:space="preserve">пальной услуги (далее по тексту - жалоба) может быть подана </w:t>
      </w:r>
      <w:r w:rsidR="00104633" w:rsidRPr="00013947">
        <w:rPr>
          <w:rFonts w:ascii="Arial" w:hAnsi="Arial" w:cs="Arial"/>
          <w:sz w:val="24"/>
          <w:szCs w:val="24"/>
        </w:rPr>
        <w:t>Главе Красноп</w:t>
      </w:r>
      <w:r w:rsidR="00104633" w:rsidRPr="00013947">
        <w:rPr>
          <w:rFonts w:ascii="Arial" w:hAnsi="Arial" w:cs="Arial"/>
          <w:sz w:val="24"/>
          <w:szCs w:val="24"/>
        </w:rPr>
        <w:t>о</w:t>
      </w:r>
      <w:r w:rsidR="00104633" w:rsidRPr="00013947">
        <w:rPr>
          <w:rFonts w:ascii="Arial" w:hAnsi="Arial" w:cs="Arial"/>
          <w:sz w:val="24"/>
          <w:szCs w:val="24"/>
        </w:rPr>
        <w:t>лянского</w:t>
      </w:r>
      <w:r w:rsidR="007A4437" w:rsidRPr="0001394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13947">
        <w:rPr>
          <w:rFonts w:ascii="Arial" w:hAnsi="Arial" w:cs="Arial"/>
          <w:sz w:val="24"/>
          <w:szCs w:val="24"/>
        </w:rPr>
        <w:t>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 Заявитель может обратиться с жалобой, в том числе в следующих случаях: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3.1. Нарушены сроки регистрации заявления о предоставлении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ной услуги или сроки предоставления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3.2. Затребованы от заявителя документы, не предусмотренные нормати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ными правовыми актами Российской Федерации и Свердловской области, мун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ципальными правовыми актами, регулирующими предоставление муниципальной услуги.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3.3. Отказано в приеме документов в предоставлении муниципальной услуги по основаниям, не предусмотренным нормативными правовыми актами Росси</w:t>
      </w:r>
      <w:r w:rsidRPr="00013947">
        <w:rPr>
          <w:rFonts w:ascii="Arial" w:hAnsi="Arial" w:cs="Arial"/>
          <w:sz w:val="24"/>
          <w:szCs w:val="24"/>
        </w:rPr>
        <w:t>й</w:t>
      </w:r>
      <w:r w:rsidRPr="00013947">
        <w:rPr>
          <w:rFonts w:ascii="Arial" w:hAnsi="Arial" w:cs="Arial"/>
          <w:sz w:val="24"/>
          <w:szCs w:val="24"/>
        </w:rPr>
        <w:t>ской Федерации и Свердловской области, муниципальными правовыми актами.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3.4. Затребована от заявителя при предоставлении муниципальной услуги плата, не предусмотренная нормативными правовыми актами Российской Фед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рации и Свердловской области, муниципальными правовыми актами.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3.5.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 Жалоба подается в письменной форме на бумажном носителе, в электро</w:t>
      </w:r>
      <w:r w:rsidRPr="00013947">
        <w:rPr>
          <w:rFonts w:ascii="Arial" w:hAnsi="Arial" w:cs="Arial"/>
          <w:sz w:val="24"/>
          <w:szCs w:val="24"/>
        </w:rPr>
        <w:t>н</w:t>
      </w:r>
      <w:r w:rsidRPr="00013947">
        <w:rPr>
          <w:rFonts w:ascii="Arial" w:hAnsi="Arial" w:cs="Arial"/>
          <w:sz w:val="24"/>
          <w:szCs w:val="24"/>
        </w:rPr>
        <w:t>ной форме. Жалоба может быть направлена: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4.1. Почтовым отправлением:</w:t>
      </w:r>
    </w:p>
    <w:p w:rsidR="006C3F83" w:rsidRPr="00013947" w:rsidRDefault="00104633" w:rsidP="007A44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- на адрес: 623881</w:t>
      </w:r>
      <w:r w:rsidR="006C3F83" w:rsidRPr="00013947">
        <w:rPr>
          <w:rFonts w:ascii="Arial" w:hAnsi="Arial" w:cs="Arial"/>
          <w:sz w:val="24"/>
          <w:szCs w:val="24"/>
        </w:rPr>
        <w:t>, С</w:t>
      </w:r>
      <w:r w:rsidRPr="00013947">
        <w:rPr>
          <w:rFonts w:ascii="Arial" w:hAnsi="Arial" w:cs="Arial"/>
          <w:sz w:val="24"/>
          <w:szCs w:val="24"/>
        </w:rPr>
        <w:t>вердловская область, Байкаловский</w:t>
      </w:r>
      <w:r w:rsidR="006C3F83" w:rsidRPr="00013947">
        <w:rPr>
          <w:rFonts w:ascii="Arial" w:hAnsi="Arial" w:cs="Arial"/>
          <w:sz w:val="24"/>
          <w:szCs w:val="24"/>
        </w:rPr>
        <w:t xml:space="preserve"> район,</w:t>
      </w:r>
      <w:r w:rsidRPr="00013947">
        <w:rPr>
          <w:rFonts w:ascii="Arial" w:hAnsi="Arial" w:cs="Arial"/>
          <w:sz w:val="24"/>
          <w:szCs w:val="24"/>
        </w:rPr>
        <w:t xml:space="preserve"> с. Красноп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лянское, ул</w:t>
      </w:r>
      <w:proofErr w:type="gramStart"/>
      <w:r w:rsidRPr="00013947">
        <w:rPr>
          <w:rFonts w:ascii="Arial" w:hAnsi="Arial" w:cs="Arial"/>
          <w:sz w:val="24"/>
          <w:szCs w:val="24"/>
        </w:rPr>
        <w:t>.С</w:t>
      </w:r>
      <w:proofErr w:type="gramEnd"/>
      <w:r w:rsidRPr="00013947">
        <w:rPr>
          <w:rFonts w:ascii="Arial" w:hAnsi="Arial" w:cs="Arial"/>
          <w:sz w:val="24"/>
          <w:szCs w:val="24"/>
        </w:rPr>
        <w:t>оветская, д. 26, тел./факс: 8 (34362) -33-22</w:t>
      </w:r>
      <w:r w:rsidR="006C3F83" w:rsidRPr="00013947">
        <w:rPr>
          <w:rFonts w:ascii="Arial" w:hAnsi="Arial" w:cs="Arial"/>
          <w:sz w:val="24"/>
          <w:szCs w:val="24"/>
        </w:rPr>
        <w:t>, адрес электронной по</w:t>
      </w:r>
      <w:r w:rsidR="006C3F83" w:rsidRPr="00013947">
        <w:rPr>
          <w:rFonts w:ascii="Arial" w:hAnsi="Arial" w:cs="Arial"/>
          <w:sz w:val="24"/>
          <w:szCs w:val="24"/>
        </w:rPr>
        <w:t>ч</w:t>
      </w:r>
      <w:r w:rsidR="006C3F83" w:rsidRPr="00013947">
        <w:rPr>
          <w:rFonts w:ascii="Arial" w:hAnsi="Arial" w:cs="Arial"/>
          <w:sz w:val="24"/>
          <w:szCs w:val="24"/>
        </w:rPr>
        <w:t xml:space="preserve">ты: </w:t>
      </w:r>
      <w:hyperlink r:id="rId19" w:history="1">
        <w:r w:rsidRPr="00013947">
          <w:rPr>
            <w:rStyle w:val="a8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Pr="00013947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</w:p>
    <w:p w:rsidR="006C3F83" w:rsidRPr="00013947" w:rsidRDefault="006C3F83" w:rsidP="001046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4.2. На официальный</w:t>
      </w:r>
      <w:r w:rsidR="00104633" w:rsidRPr="00013947">
        <w:rPr>
          <w:rFonts w:ascii="Arial" w:hAnsi="Arial" w:cs="Arial"/>
          <w:sz w:val="24"/>
          <w:szCs w:val="24"/>
        </w:rPr>
        <w:t xml:space="preserve"> сайт администрации Краснополянского</w:t>
      </w:r>
      <w:r w:rsidRPr="00013947">
        <w:rPr>
          <w:rFonts w:ascii="Arial" w:hAnsi="Arial" w:cs="Arial"/>
          <w:sz w:val="24"/>
          <w:szCs w:val="24"/>
        </w:rPr>
        <w:t xml:space="preserve"> сельского пос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ле</w:t>
      </w:r>
      <w:r w:rsidR="00104633" w:rsidRPr="00013947">
        <w:rPr>
          <w:rFonts w:ascii="Arial" w:hAnsi="Arial" w:cs="Arial"/>
          <w:sz w:val="24"/>
          <w:szCs w:val="24"/>
        </w:rPr>
        <w:t xml:space="preserve">ния </w:t>
      </w:r>
      <w:hyperlink r:id="rId20" w:history="1"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http</w:t>
        </w:r>
        <w:r w:rsidR="00104633" w:rsidRPr="00013947">
          <w:rPr>
            <w:rStyle w:val="a8"/>
            <w:rFonts w:ascii="Arial" w:hAnsi="Arial" w:cs="Arial"/>
            <w:sz w:val="24"/>
            <w:szCs w:val="24"/>
          </w:rPr>
          <w:t>://</w:t>
        </w:r>
        <w:proofErr w:type="spellStart"/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104633" w:rsidRPr="00013947">
          <w:rPr>
            <w:rStyle w:val="a8"/>
            <w:rFonts w:ascii="Arial" w:hAnsi="Arial" w:cs="Arial"/>
            <w:sz w:val="24"/>
            <w:szCs w:val="24"/>
          </w:rPr>
          <w:t>.</w:t>
        </w:r>
        <w:r w:rsidR="00104633" w:rsidRPr="0001394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104633" w:rsidRPr="00013947">
          <w:rPr>
            <w:rStyle w:val="a8"/>
            <w:rFonts w:ascii="Arial" w:hAnsi="Arial" w:cs="Arial"/>
            <w:sz w:val="24"/>
            <w:szCs w:val="24"/>
          </w:rPr>
          <w:t>/</w:t>
        </w:r>
      </w:hyperlink>
      <w:r w:rsidRPr="00013947">
        <w:rPr>
          <w:rFonts w:ascii="Arial" w:hAnsi="Arial" w:cs="Arial"/>
          <w:sz w:val="24"/>
          <w:szCs w:val="24"/>
        </w:rPr>
        <w:t>.</w:t>
      </w:r>
    </w:p>
    <w:p w:rsidR="006F4395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4.3. С использованием официально</w:t>
      </w:r>
      <w:r w:rsidR="00104633" w:rsidRPr="00013947">
        <w:rPr>
          <w:rFonts w:ascii="Arial" w:hAnsi="Arial" w:cs="Arial"/>
          <w:sz w:val="24"/>
          <w:szCs w:val="24"/>
        </w:rPr>
        <w:t>го сайта администрации Краснополянск</w:t>
      </w:r>
      <w:r w:rsidR="00104633" w:rsidRPr="00013947">
        <w:rPr>
          <w:rFonts w:ascii="Arial" w:hAnsi="Arial" w:cs="Arial"/>
          <w:sz w:val="24"/>
          <w:szCs w:val="24"/>
        </w:rPr>
        <w:t>о</w:t>
      </w:r>
      <w:r w:rsidR="00104633" w:rsidRPr="00013947">
        <w:rPr>
          <w:rFonts w:ascii="Arial" w:hAnsi="Arial" w:cs="Arial"/>
          <w:sz w:val="24"/>
          <w:szCs w:val="24"/>
        </w:rPr>
        <w:t>го сельского поселения</w:t>
      </w:r>
      <w:r w:rsidR="006F4395" w:rsidRPr="00013947">
        <w:rPr>
          <w:rFonts w:ascii="Arial" w:hAnsi="Arial" w:cs="Arial"/>
          <w:sz w:val="24"/>
          <w:szCs w:val="24"/>
        </w:rPr>
        <w:t xml:space="preserve"> раздел обращения граждан.</w:t>
      </w:r>
    </w:p>
    <w:p w:rsidR="006F4395" w:rsidRPr="00013947" w:rsidRDefault="006F4395" w:rsidP="006F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F83" w:rsidRPr="00013947" w:rsidRDefault="006F4395" w:rsidP="006F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       </w:t>
      </w:r>
      <w:r w:rsidR="006C3F83" w:rsidRPr="00013947">
        <w:rPr>
          <w:rFonts w:ascii="Arial" w:hAnsi="Arial" w:cs="Arial"/>
          <w:sz w:val="24"/>
          <w:szCs w:val="24"/>
        </w:rPr>
        <w:t xml:space="preserve">4.4. С использованием единого портала государственных и муниципальных </w:t>
      </w:r>
      <w:r w:rsidR="006C3F83" w:rsidRPr="00013947">
        <w:rPr>
          <w:rFonts w:ascii="Arial" w:hAnsi="Arial" w:cs="Arial"/>
          <w:sz w:val="24"/>
          <w:szCs w:val="24"/>
        </w:rPr>
        <w:lastRenderedPageBreak/>
        <w:t>услуг либо регионального портала государственных и муниципальных услуг.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4.5. При личном приеме заявителя.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Жалоба должна содержать: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ного служащего, решения и действия (бездействие) которых обжалуются;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тельства заявителя - физического лица, а также номер (номера) контактного 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13947">
        <w:rPr>
          <w:rFonts w:ascii="Arial" w:hAnsi="Arial" w:cs="Arial"/>
          <w:sz w:val="24"/>
          <w:szCs w:val="24"/>
        </w:rPr>
        <w:t>в</w:t>
      </w:r>
      <w:r w:rsidRPr="00013947">
        <w:rPr>
          <w:rFonts w:ascii="Arial" w:hAnsi="Arial" w:cs="Arial"/>
          <w:sz w:val="24"/>
          <w:szCs w:val="24"/>
        </w:rPr>
        <w:t>ляющего муниципальную услугу, либо муниципального служащего;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</w:t>
      </w:r>
      <w:r w:rsidRPr="00013947">
        <w:rPr>
          <w:rFonts w:ascii="Arial" w:hAnsi="Arial" w:cs="Arial"/>
          <w:sz w:val="24"/>
          <w:szCs w:val="24"/>
        </w:rPr>
        <w:t>т</w:t>
      </w:r>
      <w:r w:rsidRPr="00013947">
        <w:rPr>
          <w:rFonts w:ascii="Arial" w:hAnsi="Arial" w:cs="Arial"/>
          <w:sz w:val="24"/>
          <w:szCs w:val="24"/>
        </w:rPr>
        <w:t>вием (бездействием) органа, предоставляющего муниципальную услугу, должн</w:t>
      </w:r>
      <w:r w:rsidRPr="00013947">
        <w:rPr>
          <w:rFonts w:ascii="Arial" w:hAnsi="Arial" w:cs="Arial"/>
          <w:sz w:val="24"/>
          <w:szCs w:val="24"/>
        </w:rPr>
        <w:t>о</w:t>
      </w:r>
      <w:r w:rsidRPr="00013947">
        <w:rPr>
          <w:rFonts w:ascii="Arial" w:hAnsi="Arial" w:cs="Arial"/>
          <w:sz w:val="24"/>
          <w:szCs w:val="24"/>
        </w:rPr>
        <w:t>стного лица органа, предоставляющего муниципальную услугу, либо муниципал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13947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013947">
        <w:rPr>
          <w:rFonts w:ascii="Arial" w:hAnsi="Arial" w:cs="Arial"/>
          <w:sz w:val="24"/>
          <w:szCs w:val="24"/>
        </w:rPr>
        <w:t>с</w:t>
      </w:r>
      <w:r w:rsidRPr="00013947">
        <w:rPr>
          <w:rFonts w:ascii="Arial" w:hAnsi="Arial" w:cs="Arial"/>
          <w:sz w:val="24"/>
          <w:szCs w:val="24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13947">
        <w:rPr>
          <w:rFonts w:ascii="Arial" w:hAnsi="Arial" w:cs="Arial"/>
          <w:sz w:val="24"/>
          <w:szCs w:val="24"/>
        </w:rPr>
        <w:t xml:space="preserve"> исправлений - в т</w:t>
      </w:r>
      <w:r w:rsidRPr="00013947">
        <w:rPr>
          <w:rFonts w:ascii="Arial" w:hAnsi="Arial" w:cs="Arial"/>
          <w:sz w:val="24"/>
          <w:szCs w:val="24"/>
        </w:rPr>
        <w:t>е</w:t>
      </w:r>
      <w:r w:rsidRPr="00013947">
        <w:rPr>
          <w:rFonts w:ascii="Arial" w:hAnsi="Arial" w:cs="Arial"/>
          <w:sz w:val="24"/>
          <w:szCs w:val="24"/>
        </w:rPr>
        <w:t>чение пяти рабочих дней со дня ее регистрации.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</w:t>
      </w:r>
      <w:r w:rsidRPr="00013947">
        <w:rPr>
          <w:rFonts w:ascii="Arial" w:hAnsi="Arial" w:cs="Arial"/>
          <w:sz w:val="24"/>
          <w:szCs w:val="24"/>
        </w:rPr>
        <w:t>ь</w:t>
      </w:r>
      <w:r w:rsidRPr="00013947">
        <w:rPr>
          <w:rFonts w:ascii="Arial" w:hAnsi="Arial" w:cs="Arial"/>
          <w:sz w:val="24"/>
          <w:szCs w:val="24"/>
        </w:rPr>
        <w:t>менной форме и по желанию заявителя в электронной форме направляется мот</w:t>
      </w:r>
      <w:r w:rsidRPr="00013947">
        <w:rPr>
          <w:rFonts w:ascii="Arial" w:hAnsi="Arial" w:cs="Arial"/>
          <w:sz w:val="24"/>
          <w:szCs w:val="24"/>
        </w:rPr>
        <w:t>и</w:t>
      </w:r>
      <w:r w:rsidRPr="00013947">
        <w:rPr>
          <w:rFonts w:ascii="Arial" w:hAnsi="Arial" w:cs="Arial"/>
          <w:sz w:val="24"/>
          <w:szCs w:val="24"/>
        </w:rPr>
        <w:t>вированный ответ о результатах рассмотрения жалобы.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5.1. По результатам рассмотрения жалобы орган, предоставляющий госуда</w:t>
      </w:r>
      <w:r w:rsidRPr="00013947">
        <w:rPr>
          <w:rFonts w:ascii="Arial" w:hAnsi="Arial" w:cs="Arial"/>
          <w:sz w:val="24"/>
          <w:szCs w:val="24"/>
        </w:rPr>
        <w:t>р</w:t>
      </w:r>
      <w:r w:rsidRPr="00013947">
        <w:rPr>
          <w:rFonts w:ascii="Arial" w:hAnsi="Arial" w:cs="Arial"/>
          <w:sz w:val="24"/>
          <w:szCs w:val="24"/>
        </w:rPr>
        <w:t>ственную услугу, либо орган, предоставляющий муниципальную услугу, приним</w:t>
      </w:r>
      <w:r w:rsidRPr="00013947">
        <w:rPr>
          <w:rFonts w:ascii="Arial" w:hAnsi="Arial" w:cs="Arial"/>
          <w:sz w:val="24"/>
          <w:szCs w:val="24"/>
        </w:rPr>
        <w:t>а</w:t>
      </w:r>
      <w:r w:rsidRPr="00013947">
        <w:rPr>
          <w:rFonts w:ascii="Arial" w:hAnsi="Arial" w:cs="Arial"/>
          <w:sz w:val="24"/>
          <w:szCs w:val="24"/>
        </w:rPr>
        <w:t>ет одно из следующих решений:</w:t>
      </w:r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3947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</w:t>
      </w:r>
      <w:r w:rsidRPr="00013947">
        <w:rPr>
          <w:rFonts w:ascii="Arial" w:hAnsi="Arial" w:cs="Arial"/>
          <w:sz w:val="24"/>
          <w:szCs w:val="24"/>
        </w:rPr>
        <w:t>ы</w:t>
      </w:r>
      <w:r w:rsidRPr="00013947">
        <w:rPr>
          <w:rFonts w:ascii="Arial" w:hAnsi="Arial" w:cs="Arial"/>
          <w:sz w:val="24"/>
          <w:szCs w:val="24"/>
        </w:rPr>
        <w:t>данных в результате предоставления государственной или муниципальной услуги документах, а также в иных формах;</w:t>
      </w:r>
      <w:proofErr w:type="gramEnd"/>
    </w:p>
    <w:p w:rsidR="006C3F83" w:rsidRPr="00013947" w:rsidRDefault="006C3F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253DF9" w:rsidRPr="00013947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3947">
        <w:rPr>
          <w:rFonts w:ascii="Arial" w:hAnsi="Arial" w:cs="Arial"/>
          <w:sz w:val="24"/>
          <w:szCs w:val="24"/>
        </w:rPr>
        <w:t>5.2.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 в суде общей юрисдикции.</w:t>
      </w: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Pr="00013947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153" w:rsidRDefault="00AF015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3947" w:rsidRDefault="00013947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253D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633">
        <w:rPr>
          <w:rFonts w:ascii="Times New Roman" w:hAnsi="Times New Roman" w:cs="Times New Roman"/>
          <w:sz w:val="28"/>
          <w:szCs w:val="28"/>
        </w:rPr>
        <w:t xml:space="preserve">              Главе Краснополянского</w:t>
      </w:r>
      <w:r w:rsidRPr="00253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3DF9">
        <w:rPr>
          <w:rFonts w:ascii="Times New Roman" w:hAnsi="Times New Roman" w:cs="Times New Roman"/>
        </w:rPr>
        <w:t>(фамилия, имя, отчество)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                         </w:t>
      </w:r>
      <w:r w:rsidRPr="00253DF9">
        <w:rPr>
          <w:rFonts w:ascii="Times New Roman" w:hAnsi="Times New Roman" w:cs="Times New Roman"/>
        </w:rPr>
        <w:tab/>
      </w:r>
      <w:r w:rsidRPr="00253DF9">
        <w:rPr>
          <w:rFonts w:ascii="Times New Roman" w:hAnsi="Times New Roman" w:cs="Times New Roman"/>
        </w:rPr>
        <w:tab/>
        <w:t>(паспортные данные)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зарегистрированного: 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проживающего: 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телефон: 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место работы: 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86"/>
      <w:bookmarkEnd w:id="6"/>
      <w:r w:rsidRPr="00253DF9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МАНЕВРЕННОГО ФОНДА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 жилое помещение мане</w:t>
      </w:r>
      <w:r w:rsidRPr="00253DF9">
        <w:rPr>
          <w:rFonts w:ascii="Times New Roman" w:hAnsi="Times New Roman" w:cs="Times New Roman"/>
          <w:sz w:val="28"/>
          <w:szCs w:val="28"/>
        </w:rPr>
        <w:t>в</w:t>
      </w:r>
      <w:r w:rsidRPr="00253DF9">
        <w:rPr>
          <w:rFonts w:ascii="Times New Roman" w:hAnsi="Times New Roman" w:cs="Times New Roman"/>
          <w:sz w:val="28"/>
          <w:szCs w:val="28"/>
        </w:rPr>
        <w:t xml:space="preserve">ренного фонда в связи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___________________________________________ ________________________________________________________________.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(указать причину отсутствия жилья)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дети: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родители: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(серия и номер, наименование органа, выдавшего паспорт,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Кроме   того,   на   моем   иждивении   находится   несовершеннолетний,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недееспособный (либо ограниченно дееспособный) гражданин (граждане):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Жилое  помещение  маневренного  фонда  прошу  предоставить  совместно с членами моей семьи: _____________________________ ____________ __________________________________________________________________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(степень родства, Ф.И.О.)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  <w:r w:rsidRPr="00253DF9">
        <w:rPr>
          <w:rFonts w:ascii="Times New Roman" w:hAnsi="Times New Roman" w:cs="Times New Roman"/>
        </w:rPr>
        <w:t xml:space="preserve">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9) ________________________________________________________________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10) _______________________________________________________________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Подпись ____________________________________/____________________________/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(фамилия, имя, отчество)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Дата "__" ____________ 20__ г.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633">
        <w:rPr>
          <w:rFonts w:ascii="Times New Roman" w:hAnsi="Times New Roman" w:cs="Times New Roman"/>
          <w:sz w:val="28"/>
          <w:szCs w:val="28"/>
        </w:rPr>
        <w:t xml:space="preserve">              Главе Краснополянского</w:t>
      </w:r>
      <w:r w:rsidRPr="00253D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53DF9">
        <w:rPr>
          <w:rFonts w:ascii="Times New Roman" w:hAnsi="Times New Roman" w:cs="Times New Roman"/>
        </w:rPr>
        <w:t>(фамилия, имя, отчество)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                         </w:t>
      </w:r>
      <w:r w:rsidRPr="00253DF9">
        <w:rPr>
          <w:rFonts w:ascii="Times New Roman" w:hAnsi="Times New Roman" w:cs="Times New Roman"/>
        </w:rPr>
        <w:tab/>
      </w:r>
      <w:r w:rsidRPr="00253DF9">
        <w:rPr>
          <w:rFonts w:ascii="Times New Roman" w:hAnsi="Times New Roman" w:cs="Times New Roman"/>
        </w:rPr>
        <w:tab/>
        <w:t>(паспортные данные)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зарегистрированного: 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проживающего: 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телефон: 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место работы: 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C3F83" w:rsidRPr="00253DF9" w:rsidRDefault="006C3F83" w:rsidP="004F14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должность:_________________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03"/>
      <w:bookmarkEnd w:id="7"/>
      <w:r w:rsidRPr="00253D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</w:p>
    <w:p w:rsidR="006C3F83" w:rsidRPr="00253DF9" w:rsidRDefault="006C3F83" w:rsidP="004F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Прошу предоставить  мне и членам моей семьи служебное жилое помещ</w:t>
      </w:r>
      <w:r w:rsidRPr="00253DF9">
        <w:rPr>
          <w:rFonts w:ascii="Times New Roman" w:hAnsi="Times New Roman" w:cs="Times New Roman"/>
          <w:sz w:val="28"/>
          <w:szCs w:val="28"/>
        </w:rPr>
        <w:t>е</w:t>
      </w:r>
      <w:r w:rsidRPr="00253DF9">
        <w:rPr>
          <w:rFonts w:ascii="Times New Roman" w:hAnsi="Times New Roman" w:cs="Times New Roman"/>
          <w:sz w:val="28"/>
          <w:szCs w:val="28"/>
        </w:rPr>
        <w:t xml:space="preserve">ние в связи 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(указать причину отсутствия жилья)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Члены моей семьи: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супруг (супруга) 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дети: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родители: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(серия и номер, наименование органа, выдавшего паспорт,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Кроме   того,   на   моем   иждивении   находится   несовершеннолетний,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недееспособный (либо ограниченно дееспособный) гражданин (граждане):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      (фамилия, имя, отчество, год рождения)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(серия и номер, наименование органа, выдавшего паспорт (свидетельство о рождении), дата выдачи)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53D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53DF9">
        <w:rPr>
          <w:rFonts w:ascii="Times New Roman" w:hAnsi="Times New Roman" w:cs="Times New Roman"/>
          <w:sz w:val="28"/>
          <w:szCs w:val="28"/>
        </w:rPr>
        <w:t>а) по месту жительства по адресу: _____________________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Служебное  жилое  помещение прошу предоставить совместно с членами моей семьи: _______________________________________________________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>(степень родства, Ф.И.О.)</w: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 xml:space="preserve"> </w:t>
      </w:r>
      <w:r w:rsidRPr="00253DF9">
        <w:rPr>
          <w:rFonts w:ascii="Times New Roman" w:hAnsi="Times New Roman" w:cs="Times New Roman"/>
        </w:rPr>
        <w:t xml:space="preserve">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5)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6)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7)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8)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9) ________________________________________________________________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10) _______________________________________________________________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(серия, номер, наименование документа, кем и когда выдан документ)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Подпись ____________________________________/____________________________/</w:t>
      </w:r>
    </w:p>
    <w:p w:rsidR="006C3F83" w:rsidRPr="00253DF9" w:rsidRDefault="006C3F83" w:rsidP="00581C9C">
      <w:pPr>
        <w:pStyle w:val="ConsPlusNonformat"/>
        <w:jc w:val="center"/>
        <w:rPr>
          <w:rFonts w:ascii="Times New Roman" w:hAnsi="Times New Roman" w:cs="Times New Roman"/>
        </w:rPr>
      </w:pPr>
      <w:r w:rsidRPr="00253DF9">
        <w:rPr>
          <w:rFonts w:ascii="Times New Roman" w:hAnsi="Times New Roman" w:cs="Times New Roman"/>
        </w:rPr>
        <w:t xml:space="preserve">            (фамилия, имя, отчество)</w:t>
      </w: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Дата "__" ____________ 20__ г.</w:t>
      </w:r>
    </w:p>
    <w:p w:rsidR="006C3F83" w:rsidRPr="00253DF9" w:rsidRDefault="006C3F83" w:rsidP="0058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 w:rsidP="00581C9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04"/>
      <w:bookmarkEnd w:id="8"/>
      <w:r w:rsidRPr="00253DF9">
        <w:rPr>
          <w:rFonts w:ascii="Times New Roman" w:hAnsi="Times New Roman" w:cs="Times New Roman"/>
          <w:sz w:val="28"/>
          <w:szCs w:val="28"/>
        </w:rPr>
        <w:t>БЛОК-СХЕМА</w:t>
      </w: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"ПРЕДОСТАВЛЕНИЕ ЖИЛОГО ПОМЕЩЕНИЯ МУНИЦИПАЛЬНОГО ЖИЛИЩНОГО ФОНДА ПО ДОГОВОРУ НАЙМА В СПЕЦИАЛИЗИРОВАННОМ ЖИЛИЩНОМ ФОНДЕ"</w:t>
      </w:r>
    </w:p>
    <w:p w:rsidR="006C3F83" w:rsidRPr="00253DF9" w:rsidRDefault="0055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B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6pt;margin-top:93.4pt;width:414pt;height:27.9pt;z-index:2">
            <v:textbox style="mso-next-textbox:#_x0000_s1027">
              <w:txbxContent>
                <w:p w:rsidR="000D0D64" w:rsidRPr="00581C9C" w:rsidRDefault="000D0D64" w:rsidP="00581C9C">
                  <w:pPr>
                    <w:jc w:val="center"/>
                    <w:rPr>
                      <w:sz w:val="28"/>
                      <w:szCs w:val="28"/>
                    </w:rPr>
                  </w:pPr>
                  <w:r w:rsidRPr="00581C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оснований для отказа в приеме документов</w:t>
                  </w:r>
                </w:p>
              </w:txbxContent>
            </v:textbox>
          </v:shape>
        </w:pict>
      </w:r>
      <w:bookmarkStart w:id="9" w:name="_GoBack"/>
      <w:bookmarkEnd w:id="9"/>
    </w:p>
    <w:p w:rsidR="006C3F83" w:rsidRPr="00253DF9" w:rsidRDefault="005531B1">
      <w:pPr>
        <w:pStyle w:val="ConsPlusNonformat"/>
        <w:rPr>
          <w:rFonts w:ascii="Times New Roman" w:hAnsi="Times New Roman" w:cs="Times New Roman"/>
        </w:rPr>
      </w:pPr>
      <w:r w:rsidRPr="005531B1">
        <w:rPr>
          <w:rFonts w:ascii="Times New Roman" w:hAnsi="Times New Roman" w:cs="Times New Roman"/>
          <w:sz w:val="28"/>
          <w:szCs w:val="28"/>
        </w:rPr>
      </w:r>
      <w:r w:rsidRPr="005531B1">
        <w:rPr>
          <w:rFonts w:ascii="Times New Roman" w:hAnsi="Times New Roman" w:cs="Times New Roman"/>
          <w:sz w:val="28"/>
          <w:szCs w:val="28"/>
        </w:rPr>
        <w:pict>
          <v:group id="_x0000_s1048" editas="canvas" style="width:459pt;height:7in;mso-position-horizontal-relative:char;mso-position-vertical-relative:line" coordorigin="1701,3388" coordsize="9180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701;top:3388;width:9180;height:10080" o:preferrelative="f">
              <v:fill o:detectmouseclick="t"/>
              <v:path o:extrusionok="t" o:connecttype="none"/>
              <o:lock v:ext="edit" text="t"/>
            </v:shape>
            <v:shape id="_x0000_s1050" type="#_x0000_t202" style="position:absolute;left:2133;top:3568;width:8280;height:539">
              <v:textbox style="mso-next-textbox:#_x0000_s1050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Прием заявления и документов</w:t>
                    </w:r>
                  </w:p>
                </w:txbxContent>
              </v:textbox>
            </v:shape>
            <v:shape id="_x0000_s1051" type="#_x0000_t202" style="position:absolute;left:2133;top:6087;width:2340;height:901">
              <v:textbox style="mso-next-textbox:#_x0000_s1051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Отказ в приеме  документов</w:t>
                    </w:r>
                  </w:p>
                </w:txbxContent>
              </v:textbox>
            </v:shape>
            <v:shape id="_x0000_s1052" type="#_x0000_t202" style="position:absolute;left:4833;top:6088;width:6048;height:900">
              <v:textbox style="mso-next-textbox:#_x0000_s1052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Прием и регистрация документов,    направл</w:t>
                    </w: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ние    документов     специалисту</w:t>
                    </w:r>
                  </w:p>
                </w:txbxContent>
              </v:textbox>
            </v:shape>
            <v:shape id="_x0000_s1053" type="#_x0000_t202" style="position:absolute;left:2313;top:7168;width:8280;height:540">
              <v:textbox style="mso-next-textbox:#_x0000_s1053">
                <w:txbxContent>
                  <w:p w:rsidR="000D0D64" w:rsidRPr="00692400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4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Направление    межведомственных  запросов</w:t>
                    </w:r>
                  </w:p>
                </w:txbxContent>
              </v:textbox>
            </v:shape>
            <v:shape id="_x0000_s1054" type="#_x0000_t202" style="position:absolute;left:2313;top:7888;width:8280;height:540">
              <v:textbox style="mso-next-textbox:#_x0000_s1054">
                <w:txbxContent>
                  <w:p w:rsidR="000D0D64" w:rsidRPr="00692400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924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_x0000_s1055" type="#_x0000_t202" style="position:absolute;left:2133;top:4554;width:8280;height:454">
              <v:textbox style="mso-next-textbox:#_x0000_s1055">
                <w:txbxContent>
                  <w:p w:rsidR="000D0D64" w:rsidRPr="00581C9C" w:rsidRDefault="000D0D64" w:rsidP="00615DB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1C9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Проверка предоставленных документов</w:t>
                    </w:r>
                  </w:p>
                </w:txbxContent>
              </v:textbox>
            </v:shape>
            <v:shape id="_x0000_s1056" type="#_x0000_t202" style="position:absolute;left:2313;top:8516;width:2520;height:930">
              <v:textbox style="mso-next-textbox:#_x0000_s1056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Отсутствие    оснований     для предоставления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ниципальной   услуги      </w:t>
                    </w:r>
                  </w:p>
                </w:txbxContent>
              </v:textbox>
            </v:shape>
            <v:shape id="_x0000_s1057" type="#_x0000_t202" style="position:absolute;left:7788;top:8546;width:2700;height:900">
              <v:textbox style="mso-next-textbox:#_x0000_s1057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Решение       о предоста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лении  </w:t>
                    </w:r>
                    <w:proofErr w:type="gramStart"/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муниципальной</w:t>
                    </w:r>
                    <w:proofErr w:type="gramEnd"/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услуг</w:t>
                    </w:r>
                  </w:p>
                </w:txbxContent>
              </v:textbox>
            </v:shape>
            <v:shape id="_x0000_s1058" type="#_x0000_t202" style="position:absolute;left:5013;top:8546;width:2520;height:900">
              <v:textbox style="mso-next-textbox:#_x0000_s1058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Наличие оснований для предоставления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муниц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</w:t>
                    </w:r>
                    <w:r w:rsidRPr="00581C9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пальной   услуги      </w:t>
                    </w:r>
                  </w:p>
                </w:txbxContent>
              </v:textbox>
            </v:shape>
            <v:shape id="_x0000_s1059" type="#_x0000_t202" style="position:absolute;left:2313;top:9597;width:2520;height:1246">
              <v:textbox style="mso-next-textbox:#_x0000_s1059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Мотивированный  о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т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каз  в предоставлении     муниципальной   усл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у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ги      </w:t>
                    </w:r>
                  </w:p>
                </w:txbxContent>
              </v:textbox>
            </v:shape>
            <v:shape id="_x0000_s1060" type="#_x0000_t202" style="position:absolute;left:5013;top:9597;width:2520;height:1351">
              <v:textbox style="mso-next-textbox:#_x0000_s1060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Уведомление    заяв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и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теля     о приостано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в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лении предоставления  муниципальной   усл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у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ги      </w:t>
                    </w:r>
                  </w:p>
                </w:txbxContent>
              </v:textbox>
            </v:shape>
            <v:shape id="_x0000_s1061" type="#_x0000_t202" style="position:absolute;left:5547;top:12237;width:4860;height:900">
              <v:textbox style="mso-next-textbox:#_x0000_s1061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Выдача договора  найма       специализирова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н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ного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жилищного фонда  заявителю     </w:t>
                    </w:r>
                  </w:p>
                </w:txbxContent>
              </v:textbox>
            </v:shape>
            <v:shape id="_x0000_s1062" type="#_x0000_t202" style="position:absolute;left:7698;top:10948;width:2520;height:1260">
              <v:textbox style="mso-next-textbox:#_x0000_s1062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Заключение договора</w:t>
                    </w:r>
                    <w:r w:rsidRPr="0045555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найма       специализ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и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рованного жилищного фонда</w:t>
                    </w:r>
                  </w:p>
                </w:txbxContent>
              </v:textbox>
            </v:shape>
            <v:shape id="_x0000_s1063" type="#_x0000_t202" style="position:absolute;left:1953;top:12237;width:3060;height:900">
              <v:textbox style="mso-next-textbox:#_x0000_s1063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 xml:space="preserve">Выдача отказа   заявителю     </w:t>
                    </w:r>
                  </w:p>
                </w:txbxContent>
              </v:textbox>
            </v:shape>
            <v:shape id="_x0000_s1064" type="#_x0000_t202" style="position:absolute;left:5013;top:11128;width:2520;height:538">
              <v:textbox style="mso-next-textbox:#_x0000_s1064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Нарушения</w:t>
                    </w:r>
                    <w:r w:rsidRPr="0045555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устранены</w:t>
                    </w:r>
                  </w:p>
                </w:txbxContent>
              </v:textbox>
            </v:shape>
            <v:shape id="_x0000_s1065" type="#_x0000_t202" style="position:absolute;left:2313;top:11128;width:2520;height:658">
              <v:textbox style="mso-next-textbox:#_x0000_s1065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Нарушения     не ус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т</w:t>
                    </w:r>
                    <w:r w:rsidRPr="00581C9C">
                      <w:rPr>
                        <w:rFonts w:ascii="Times New Roman" w:hAnsi="Times New Roman" w:cs="Times New Roman"/>
                      </w:rPr>
                      <w:t xml:space="preserve">ранены   </w:t>
                    </w:r>
                  </w:p>
                </w:txbxContent>
              </v:textbox>
            </v:shape>
            <v:shape id="_x0000_s1066" type="#_x0000_t202" style="position:absolute;left:7698;top:9751;width:2520;height:1077">
              <v:textbox style="mso-next-textbox:#_x0000_s1066">
                <w:txbxContent>
                  <w:p w:rsidR="000D0D64" w:rsidRDefault="000D0D64" w:rsidP="00615DBD">
                    <w:r w:rsidRPr="00581C9C">
                      <w:rPr>
                        <w:rFonts w:ascii="Times New Roman" w:hAnsi="Times New Roman" w:cs="Times New Roman"/>
                      </w:rPr>
                      <w:t>Издание      постано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в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ления    о предоставл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е</w:t>
                    </w:r>
                    <w:r w:rsidRPr="00581C9C">
                      <w:rPr>
                        <w:rFonts w:ascii="Times New Roman" w:hAnsi="Times New Roman" w:cs="Times New Roman"/>
                      </w:rPr>
                      <w:t>нии  муниципальной  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3F83" w:rsidRPr="00253DF9" w:rsidRDefault="006C3F83">
      <w:pPr>
        <w:pStyle w:val="ConsPlusNonformat"/>
        <w:rPr>
          <w:rFonts w:ascii="Times New Roman" w:hAnsi="Times New Roman" w:cs="Times New Roman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F83" w:rsidRPr="00253DF9" w:rsidRDefault="006C3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F83" w:rsidRPr="00253DF9" w:rsidSect="005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3CC7"/>
    <w:multiLevelType w:val="hybridMultilevel"/>
    <w:tmpl w:val="526EC036"/>
    <w:lvl w:ilvl="0" w:tplc="4290DB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D84585"/>
    <w:rsid w:val="00013947"/>
    <w:rsid w:val="000407D0"/>
    <w:rsid w:val="00090247"/>
    <w:rsid w:val="000A60B3"/>
    <w:rsid w:val="000A67FB"/>
    <w:rsid w:val="000D092B"/>
    <w:rsid w:val="000D0D64"/>
    <w:rsid w:val="00104633"/>
    <w:rsid w:val="00107D43"/>
    <w:rsid w:val="001126A9"/>
    <w:rsid w:val="00194D50"/>
    <w:rsid w:val="00203B03"/>
    <w:rsid w:val="00253DF9"/>
    <w:rsid w:val="002540B5"/>
    <w:rsid w:val="002C6E43"/>
    <w:rsid w:val="002D2CE1"/>
    <w:rsid w:val="002D39BC"/>
    <w:rsid w:val="002D4D36"/>
    <w:rsid w:val="002F34D6"/>
    <w:rsid w:val="002F3671"/>
    <w:rsid w:val="00354C4F"/>
    <w:rsid w:val="00455559"/>
    <w:rsid w:val="004639CA"/>
    <w:rsid w:val="0048709D"/>
    <w:rsid w:val="00492A42"/>
    <w:rsid w:val="004B058C"/>
    <w:rsid w:val="004C09C0"/>
    <w:rsid w:val="004E7B0F"/>
    <w:rsid w:val="004F14B4"/>
    <w:rsid w:val="005456C3"/>
    <w:rsid w:val="005531B1"/>
    <w:rsid w:val="00553B9D"/>
    <w:rsid w:val="005704C0"/>
    <w:rsid w:val="00581C9C"/>
    <w:rsid w:val="005B0021"/>
    <w:rsid w:val="00615DBD"/>
    <w:rsid w:val="0064454C"/>
    <w:rsid w:val="006461F2"/>
    <w:rsid w:val="006660B3"/>
    <w:rsid w:val="00685DF0"/>
    <w:rsid w:val="00692400"/>
    <w:rsid w:val="00694360"/>
    <w:rsid w:val="006B2854"/>
    <w:rsid w:val="006C3F83"/>
    <w:rsid w:val="006F185C"/>
    <w:rsid w:val="006F4395"/>
    <w:rsid w:val="006F4D81"/>
    <w:rsid w:val="007114A1"/>
    <w:rsid w:val="007436BA"/>
    <w:rsid w:val="00751F6C"/>
    <w:rsid w:val="00773F2D"/>
    <w:rsid w:val="00793E99"/>
    <w:rsid w:val="007A4437"/>
    <w:rsid w:val="007C0618"/>
    <w:rsid w:val="007F6EA6"/>
    <w:rsid w:val="008153EB"/>
    <w:rsid w:val="00847ADD"/>
    <w:rsid w:val="008D4A65"/>
    <w:rsid w:val="00924F06"/>
    <w:rsid w:val="00931AF9"/>
    <w:rsid w:val="009433F9"/>
    <w:rsid w:val="00952324"/>
    <w:rsid w:val="0097618F"/>
    <w:rsid w:val="0099019F"/>
    <w:rsid w:val="009B5EF4"/>
    <w:rsid w:val="009E6961"/>
    <w:rsid w:val="009F0F53"/>
    <w:rsid w:val="009F3FAE"/>
    <w:rsid w:val="00A035E1"/>
    <w:rsid w:val="00A16328"/>
    <w:rsid w:val="00A17FFA"/>
    <w:rsid w:val="00A24631"/>
    <w:rsid w:val="00AF0153"/>
    <w:rsid w:val="00B07012"/>
    <w:rsid w:val="00B45398"/>
    <w:rsid w:val="00B8236F"/>
    <w:rsid w:val="00BD1393"/>
    <w:rsid w:val="00C30CD0"/>
    <w:rsid w:val="00C41866"/>
    <w:rsid w:val="00C633B0"/>
    <w:rsid w:val="00C86964"/>
    <w:rsid w:val="00CB23CB"/>
    <w:rsid w:val="00CC6997"/>
    <w:rsid w:val="00CF124B"/>
    <w:rsid w:val="00D330D5"/>
    <w:rsid w:val="00D71F9A"/>
    <w:rsid w:val="00D763B5"/>
    <w:rsid w:val="00D84046"/>
    <w:rsid w:val="00D84585"/>
    <w:rsid w:val="00D95189"/>
    <w:rsid w:val="00DB736D"/>
    <w:rsid w:val="00E13F5C"/>
    <w:rsid w:val="00E97882"/>
    <w:rsid w:val="00EF11CD"/>
    <w:rsid w:val="00F177E6"/>
    <w:rsid w:val="00F319D4"/>
    <w:rsid w:val="00F52BAE"/>
    <w:rsid w:val="00FB18A9"/>
    <w:rsid w:val="00FD2494"/>
    <w:rsid w:val="00FD2B00"/>
    <w:rsid w:val="00FD3CFA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3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4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Title"/>
    <w:basedOn w:val="a"/>
    <w:link w:val="a4"/>
    <w:qFormat/>
    <w:locked/>
    <w:rsid w:val="009F3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F3FA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6C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D0D64"/>
    <w:pPr>
      <w:ind w:left="720"/>
      <w:contextualSpacing/>
    </w:pPr>
  </w:style>
  <w:style w:type="paragraph" w:customStyle="1" w:styleId="ConsPlusNormal">
    <w:name w:val="ConsPlusNormal"/>
    <w:link w:val="ConsPlusNormal0"/>
    <w:rsid w:val="000D0D6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0D0D64"/>
    <w:rPr>
      <w:rFonts w:ascii="Arial" w:hAnsi="Arial"/>
      <w:sz w:val="22"/>
    </w:rPr>
  </w:style>
  <w:style w:type="character" w:styleId="a8">
    <w:name w:val="Hyperlink"/>
    <w:basedOn w:val="a0"/>
    <w:uiPriority w:val="99"/>
    <w:unhideWhenUsed/>
    <w:rsid w:val="000D0D64"/>
    <w:rPr>
      <w:color w:val="0000FF" w:themeColor="hyperlink"/>
      <w:u w:val="single"/>
    </w:rPr>
  </w:style>
  <w:style w:type="paragraph" w:styleId="a9">
    <w:name w:val="No Spacing"/>
    <w:uiPriority w:val="1"/>
    <w:qFormat/>
    <w:rsid w:val="002D2C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E808C01A0D8BD80097AB1C1F3C451A1047CEF22A3D8CD76WDs2L" TargetMode="External"/><Relationship Id="rId13" Type="http://schemas.openxmlformats.org/officeDocument/2006/relationships/hyperlink" Target="consultantplus://offline/ref=882489B077E7CD84E5FC039A5435A2006E808000AEDDBD80097AB1C1F3WCs4L" TargetMode="External"/><Relationship Id="rId18" Type="http://schemas.openxmlformats.org/officeDocument/2006/relationships/hyperlink" Target="consultantplus://offline/ref=882489B077E7CD84E5FC039A5435A2006E808C01A0D8BD80097AB1C1F3C451A1047CEF27WAs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2489B077E7CD84E5FC039A5435A2006E808C00A1D6BD80097AB1C1F3WCs4L" TargetMode="External"/><Relationship Id="rId12" Type="http://schemas.openxmlformats.org/officeDocument/2006/relationships/hyperlink" Target="consultantplus://offline/ref=882489B077E7CD84E5FC039A5435A2006A8C850BAAD4E08A0123BDC3WFs4L" TargetMode="External"/><Relationship Id="rId17" Type="http://schemas.openxmlformats.org/officeDocument/2006/relationships/hyperlink" Target="http://krasnopolyan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s-posel@mail.ru" TargetMode="External"/><Relationship Id="rId20" Type="http://schemas.openxmlformats.org/officeDocument/2006/relationships/hyperlink" Target="http://krasnopolyansko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2489B077E7CD84E5FC039A5435A2006E808C0DAADBBD80097AB1C1F3WCs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2489B077E7CD84E5FC039A5435A2006E80820AABDABD80097AB1C1F3C451A1047CEF22A3D9CD7EWDs1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82489B077E7CD84E5FC039A5435A2006E808C0EAFDBBD80097AB1C1F3C451A1047CEF22A3D8CB7FWDs3L" TargetMode="External"/><Relationship Id="rId19" Type="http://schemas.openxmlformats.org/officeDocument/2006/relationships/hyperlink" Target="mailto:kras-po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489B077E7CD84E5FC039A5435A2006D8C830DA289EA82582FBFWCs4L" TargetMode="External"/><Relationship Id="rId14" Type="http://schemas.openxmlformats.org/officeDocument/2006/relationships/hyperlink" Target="consultantplus://offline/ref=882489B077E7CD84E5FC039A5435A2006A838D0DAFD4E08A0123BDC3WFs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FADB-E2EC-4131-A619-AF6572CE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Boss</cp:lastModifiedBy>
  <cp:revision>3</cp:revision>
  <cp:lastPrinted>2015-12-08T10:59:00Z</cp:lastPrinted>
  <dcterms:created xsi:type="dcterms:W3CDTF">2017-03-24T05:11:00Z</dcterms:created>
  <dcterms:modified xsi:type="dcterms:W3CDTF">2017-03-24T05:12:00Z</dcterms:modified>
</cp:coreProperties>
</file>