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7C5689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BE4FCB">
        <w:rPr>
          <w:rFonts w:ascii="Arial" w:hAnsi="Arial" w:cs="Arial"/>
          <w:b/>
          <w:color w:val="000000"/>
          <w:sz w:val="28"/>
          <w:szCs w:val="28"/>
        </w:rPr>
        <w:t>25</w:t>
      </w:r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D1034">
        <w:rPr>
          <w:rFonts w:ascii="Arial" w:hAnsi="Arial" w:cs="Arial"/>
          <w:b/>
          <w:color w:val="000000"/>
          <w:sz w:val="28"/>
          <w:szCs w:val="28"/>
        </w:rPr>
        <w:t>января</w:t>
      </w:r>
      <w:bookmarkStart w:id="0" w:name="_GoBack"/>
      <w:bookmarkEnd w:id="0"/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BE4FCB">
        <w:rPr>
          <w:rFonts w:ascii="Arial" w:hAnsi="Arial" w:cs="Arial"/>
          <w:b/>
          <w:color w:val="000000"/>
          <w:sz w:val="28"/>
          <w:szCs w:val="28"/>
        </w:rPr>
        <w:t>9</w:t>
      </w:r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BE4FCB">
        <w:rPr>
          <w:rFonts w:ascii="Arial" w:hAnsi="Arial" w:cs="Arial"/>
          <w:b/>
          <w:color w:val="000000"/>
          <w:sz w:val="28"/>
          <w:szCs w:val="28"/>
        </w:rPr>
        <w:t>15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>о проведении мероприятия « Золотая свадьба» в муниципальном образовании Краснопол</w:t>
      </w:r>
      <w:r w:rsidR="001421F7">
        <w:rPr>
          <w:rFonts w:ascii="Arial" w:hAnsi="Arial" w:cs="Arial"/>
          <w:b/>
          <w:sz w:val="28"/>
          <w:szCs w:val="28"/>
        </w:rPr>
        <w:t>янское сельское поселение в 201</w:t>
      </w:r>
      <w:r w:rsidR="004C0732">
        <w:rPr>
          <w:rFonts w:ascii="Arial" w:hAnsi="Arial" w:cs="Arial"/>
          <w:b/>
          <w:sz w:val="28"/>
          <w:szCs w:val="28"/>
        </w:rPr>
        <w:t>9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6905F0" w:rsidRDefault="0089592D" w:rsidP="006905F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>Полож</w:t>
      </w:r>
      <w:r w:rsidR="00DE0D06">
        <w:rPr>
          <w:rFonts w:ascii="Arial" w:hAnsi="Arial" w:cs="Arial"/>
          <w:sz w:val="24"/>
          <w:szCs w:val="24"/>
        </w:rPr>
        <w:t>ение о проведении мероприятия «</w:t>
      </w:r>
      <w:r w:rsidRPr="0089592D">
        <w:rPr>
          <w:rFonts w:ascii="Arial" w:hAnsi="Arial" w:cs="Arial"/>
          <w:sz w:val="24"/>
          <w:szCs w:val="24"/>
        </w:rPr>
        <w:t>Золотая свадьба»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1421F7">
        <w:rPr>
          <w:rFonts w:ascii="Arial" w:hAnsi="Arial" w:cs="Arial"/>
          <w:sz w:val="24"/>
          <w:szCs w:val="24"/>
        </w:rPr>
        <w:t>янское сельское поселение в 201</w:t>
      </w:r>
      <w:r w:rsidR="004C073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  </w:t>
      </w:r>
      <w:r w:rsidRPr="0089592D">
        <w:rPr>
          <w:rFonts w:ascii="Arial" w:hAnsi="Arial" w:cs="Arial"/>
          <w:sz w:val="24"/>
          <w:szCs w:val="24"/>
        </w:rPr>
        <w:t xml:space="preserve">(приложение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6905F0" w:rsidRPr="006905F0" w:rsidRDefault="006905F0" w:rsidP="006905F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905F0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1" w:name="Par20"/>
      <w:bookmarkEnd w:id="1"/>
    </w:p>
    <w:p w:rsidR="0089592D" w:rsidRPr="0089592D" w:rsidRDefault="006905F0" w:rsidP="006905F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E0D06">
        <w:rPr>
          <w:rFonts w:ascii="Arial" w:hAnsi="Arial" w:cs="Arial"/>
          <w:sz w:val="24"/>
          <w:szCs w:val="24"/>
        </w:rPr>
        <w:t>.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1421F7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89592D" w:rsidRDefault="0089592D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1421F7" w:rsidRDefault="001421F7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1421F7" w:rsidRDefault="001421F7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89592D" w:rsidRPr="00160506" w:rsidRDefault="001421F7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Pr="00160506">
        <w:rPr>
          <w:sz w:val="24"/>
          <w:szCs w:val="24"/>
        </w:rPr>
        <w:t xml:space="preserve">  </w:t>
      </w:r>
      <w:r w:rsidR="001421F7">
        <w:rPr>
          <w:sz w:val="24"/>
          <w:szCs w:val="24"/>
        </w:rPr>
        <w:t>Л.А. Федотова</w:t>
      </w:r>
      <w:r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BE4F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E4FCB" w:rsidRDefault="00BE4FCB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BE4FCB" w:rsidRDefault="00BE4FCB">
      <w:pPr>
        <w:rPr>
          <w:rFonts w:ascii="Arial" w:hAnsi="Arial" w:cs="Arial"/>
          <w:b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МО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 </w:t>
      </w:r>
      <w:r w:rsidR="00BE4FCB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89592D">
        <w:rPr>
          <w:rFonts w:ascii="Arial" w:hAnsi="Arial" w:cs="Arial"/>
        </w:rPr>
        <w:t xml:space="preserve"> от </w:t>
      </w:r>
      <w:r w:rsidR="00BE4FCB">
        <w:rPr>
          <w:rFonts w:ascii="Arial" w:hAnsi="Arial" w:cs="Arial"/>
        </w:rPr>
        <w:t>25</w:t>
      </w:r>
      <w:r w:rsidR="001421F7">
        <w:rPr>
          <w:rFonts w:ascii="Arial" w:hAnsi="Arial" w:cs="Arial"/>
        </w:rPr>
        <w:t>.0</w:t>
      </w:r>
      <w:r w:rsidR="00BE4FCB">
        <w:rPr>
          <w:rFonts w:ascii="Arial" w:hAnsi="Arial" w:cs="Arial"/>
        </w:rPr>
        <w:t>1</w:t>
      </w:r>
      <w:r w:rsidR="001421F7">
        <w:rPr>
          <w:rFonts w:ascii="Arial" w:hAnsi="Arial" w:cs="Arial"/>
        </w:rPr>
        <w:t>.201</w:t>
      </w:r>
      <w:r w:rsidR="00BE4FCB">
        <w:rPr>
          <w:rFonts w:ascii="Arial" w:hAnsi="Arial" w:cs="Arial"/>
        </w:rPr>
        <w:t xml:space="preserve">9 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Положение о проведении мероприятия « Золотая свадьба»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592D" w:rsidRDefault="0089592D" w:rsidP="0089592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муниципальном образовании Краснопол</w:t>
      </w:r>
      <w:r w:rsidR="001421F7">
        <w:rPr>
          <w:rFonts w:ascii="Arial" w:hAnsi="Arial" w:cs="Arial"/>
          <w:sz w:val="24"/>
          <w:szCs w:val="24"/>
        </w:rPr>
        <w:t>янское сельское поселение в 201</w:t>
      </w:r>
      <w:r w:rsidR="004C073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89592D" w:rsidRPr="0089592D" w:rsidRDefault="0089592D" w:rsidP="0089592D">
      <w:pPr>
        <w:rPr>
          <w:rFonts w:ascii="Arial" w:hAnsi="Arial" w:cs="Arial"/>
        </w:rPr>
      </w:pPr>
    </w:p>
    <w:p w:rsidR="0089592D" w:rsidRDefault="0089592D" w:rsidP="00895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9592D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планом проведения торжественных мероприятий, посвященных юбилеям супружеской жизни, на территории Краснополянского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pStyle w:val="a5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Общие положения</w:t>
      </w:r>
    </w:p>
    <w:p w:rsidR="0089592D" w:rsidRPr="0089592D" w:rsidRDefault="0089592D" w:rsidP="0089592D">
      <w:pPr>
        <w:pStyle w:val="a5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1.1. Торжественные мероприятия проводятся с целью: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укрепления авторитета института семьи, повышения его социального статуса в обществе;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привлечения внимания государственных и общественных структур к проблемам развития института семьи в современных условиях;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выявления и чествования семей, сохраняющих традиции семейного воспитания;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стимулирования интереса и передачи подрастающему поколению опыта и духовного богатства семейных традиций.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1.2. В торжественных мероприятиях принимают участие семейные пары, проживающие в Краснополянском сельском поселении и состоящие в браке 50 ("золотой" юбилей) и более лет.</w:t>
      </w:r>
    </w:p>
    <w:p w:rsidR="0089592D" w:rsidRDefault="0089592D" w:rsidP="0089592D">
      <w:pPr>
        <w:jc w:val="center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pStyle w:val="a5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Организация проведения торжественных мероприятий</w:t>
      </w:r>
    </w:p>
    <w:p w:rsidR="0089592D" w:rsidRPr="0089592D" w:rsidRDefault="0089592D" w:rsidP="0089592D">
      <w:pPr>
        <w:pStyle w:val="a5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2.1. Торжественные мероприятия организуются и проводятся администрацией поселения с привлечением МБУ « Культурно-досуговый центр Краснополянского сельского поселения»</w:t>
      </w:r>
    </w:p>
    <w:p w:rsid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2.2. Торжественные мероприятия проходят в Домах Культуры поселения. По уважительным причинам чествования могут проводиться на дому у юбиляров.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pStyle w:val="a5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Награждение юбиляров</w:t>
      </w:r>
    </w:p>
    <w:p w:rsidR="0089592D" w:rsidRPr="0089592D" w:rsidRDefault="0089592D" w:rsidP="0089592D">
      <w:pPr>
        <w:pStyle w:val="a5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Юбиляры супружеской жизни награждаются: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поздравительной открыткой главы Краснополянского сельского поселения;</w:t>
      </w:r>
    </w:p>
    <w:p w:rsid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памятным подарком.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</w:p>
    <w:p w:rsidR="0089592D" w:rsidRDefault="0089592D" w:rsidP="0089592D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4. Финансовое обеспечение проведения торжественны мероприятий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Финансирование мероприятия осуществляется за счет средств  местног</w:t>
      </w:r>
      <w:r w:rsidR="00A218B3">
        <w:rPr>
          <w:rFonts w:ascii="Arial" w:hAnsi="Arial" w:cs="Arial"/>
          <w:sz w:val="24"/>
          <w:szCs w:val="24"/>
        </w:rPr>
        <w:t>о бюджета  и составляет 1</w:t>
      </w:r>
      <w:r w:rsidR="003A2CEA">
        <w:rPr>
          <w:rFonts w:ascii="Arial" w:hAnsi="Arial" w:cs="Arial"/>
          <w:sz w:val="24"/>
          <w:szCs w:val="24"/>
        </w:rPr>
        <w:t>0</w:t>
      </w:r>
      <w:r w:rsidR="00A218B3"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0</w:t>
      </w:r>
      <w:r w:rsidR="001421F7">
        <w:rPr>
          <w:rFonts w:ascii="Arial" w:hAnsi="Arial" w:cs="Arial"/>
          <w:sz w:val="24"/>
          <w:szCs w:val="24"/>
        </w:rPr>
        <w:t>,00</w:t>
      </w:r>
      <w:r w:rsidRPr="0089592D">
        <w:rPr>
          <w:rFonts w:ascii="Arial" w:hAnsi="Arial" w:cs="Arial"/>
          <w:sz w:val="24"/>
          <w:szCs w:val="24"/>
        </w:rPr>
        <w:t xml:space="preserve"> (</w:t>
      </w:r>
      <w:r w:rsidR="00A218B3">
        <w:rPr>
          <w:rFonts w:ascii="Arial" w:hAnsi="Arial" w:cs="Arial"/>
          <w:sz w:val="24"/>
          <w:szCs w:val="24"/>
        </w:rPr>
        <w:t>одна</w:t>
      </w:r>
      <w:r w:rsidRPr="0089592D">
        <w:rPr>
          <w:rFonts w:ascii="Arial" w:hAnsi="Arial" w:cs="Arial"/>
          <w:sz w:val="24"/>
          <w:szCs w:val="24"/>
        </w:rPr>
        <w:t xml:space="preserve"> тысяч</w:t>
      </w:r>
      <w:r w:rsidR="00A218B3">
        <w:rPr>
          <w:rFonts w:ascii="Arial" w:hAnsi="Arial" w:cs="Arial"/>
          <w:sz w:val="24"/>
          <w:szCs w:val="24"/>
        </w:rPr>
        <w:t>а</w:t>
      </w:r>
      <w:r w:rsidRPr="0089592D">
        <w:rPr>
          <w:rFonts w:ascii="Arial" w:hAnsi="Arial" w:cs="Arial"/>
          <w:sz w:val="24"/>
          <w:szCs w:val="24"/>
        </w:rPr>
        <w:t xml:space="preserve"> </w:t>
      </w:r>
      <w:r w:rsidR="00927A4E">
        <w:rPr>
          <w:rFonts w:ascii="Arial" w:hAnsi="Arial" w:cs="Arial"/>
          <w:sz w:val="24"/>
          <w:szCs w:val="24"/>
        </w:rPr>
        <w:t>д</w:t>
      </w:r>
      <w:r w:rsidR="00A218B3">
        <w:rPr>
          <w:rFonts w:ascii="Arial" w:hAnsi="Arial" w:cs="Arial"/>
          <w:sz w:val="24"/>
          <w:szCs w:val="24"/>
        </w:rPr>
        <w:t>есять</w:t>
      </w:r>
      <w:r w:rsidR="00927A4E">
        <w:rPr>
          <w:rFonts w:ascii="Arial" w:hAnsi="Arial" w:cs="Arial"/>
          <w:sz w:val="24"/>
          <w:szCs w:val="24"/>
        </w:rPr>
        <w:t xml:space="preserve"> </w:t>
      </w:r>
      <w:r w:rsidRPr="0089592D">
        <w:rPr>
          <w:rFonts w:ascii="Arial" w:hAnsi="Arial" w:cs="Arial"/>
          <w:sz w:val="24"/>
          <w:szCs w:val="24"/>
        </w:rPr>
        <w:t>рублей).</w:t>
      </w:r>
    </w:p>
    <w:sectPr w:rsidR="0089592D" w:rsidRPr="0089592D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04421"/>
    <w:multiLevelType w:val="hybridMultilevel"/>
    <w:tmpl w:val="C9A40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16"/>
  </w:num>
  <w:num w:numId="13">
    <w:abstractNumId w:val="13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3F84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1F7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1CA9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2CEA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0732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16D16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1E14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05F0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7E6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C5689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27A4E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18B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2DF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4FCB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44BD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42B6"/>
    <w:rsid w:val="00DD647B"/>
    <w:rsid w:val="00DE0929"/>
    <w:rsid w:val="00DE0D06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1681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034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75</cp:revision>
  <cp:lastPrinted>2019-01-28T04:39:00Z</cp:lastPrinted>
  <dcterms:created xsi:type="dcterms:W3CDTF">2013-08-16T03:26:00Z</dcterms:created>
  <dcterms:modified xsi:type="dcterms:W3CDTF">2019-01-28T04:39:00Z</dcterms:modified>
</cp:coreProperties>
</file>