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4" w:rsidRDefault="003F3694" w:rsidP="003F369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F562EA4" wp14:editId="08483E65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F3694" w:rsidRPr="00C7661A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Постановление</w:t>
      </w:r>
    </w:p>
    <w:p w:rsidR="003F3694" w:rsidRPr="00C7661A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F3694" w:rsidRPr="003F3694" w:rsidRDefault="003F3694" w:rsidP="003F3694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 xml:space="preserve">от </w:t>
      </w:r>
      <w:r w:rsidR="005F5E97">
        <w:rPr>
          <w:rFonts w:ascii="Arial" w:hAnsi="Arial" w:cs="Arial"/>
          <w:b/>
          <w:sz w:val="28"/>
          <w:szCs w:val="28"/>
        </w:rPr>
        <w:t>20</w:t>
      </w:r>
      <w:r w:rsidRPr="00C7661A">
        <w:rPr>
          <w:rFonts w:ascii="Arial" w:hAnsi="Arial" w:cs="Arial"/>
          <w:b/>
          <w:sz w:val="28"/>
          <w:szCs w:val="28"/>
        </w:rPr>
        <w:t xml:space="preserve"> </w:t>
      </w:r>
      <w:r w:rsidR="001F0489">
        <w:rPr>
          <w:rFonts w:ascii="Arial" w:hAnsi="Arial" w:cs="Arial"/>
          <w:b/>
          <w:sz w:val="28"/>
          <w:szCs w:val="28"/>
        </w:rPr>
        <w:t>марта</w:t>
      </w:r>
      <w:r w:rsidRPr="00C7661A">
        <w:rPr>
          <w:rFonts w:ascii="Arial" w:hAnsi="Arial" w:cs="Arial"/>
          <w:b/>
          <w:sz w:val="28"/>
          <w:szCs w:val="28"/>
        </w:rPr>
        <w:t xml:space="preserve"> 202</w:t>
      </w:r>
      <w:r w:rsidR="001F0489">
        <w:rPr>
          <w:rFonts w:ascii="Arial" w:hAnsi="Arial" w:cs="Arial"/>
          <w:b/>
          <w:sz w:val="28"/>
          <w:szCs w:val="28"/>
        </w:rPr>
        <w:t>3</w:t>
      </w:r>
      <w:r w:rsidRPr="00C7661A">
        <w:rPr>
          <w:rFonts w:ascii="Arial" w:hAnsi="Arial" w:cs="Arial"/>
          <w:b/>
          <w:sz w:val="28"/>
          <w:szCs w:val="28"/>
        </w:rPr>
        <w:t xml:space="preserve"> года № </w:t>
      </w:r>
      <w:r w:rsidR="001F0489">
        <w:rPr>
          <w:rFonts w:ascii="Arial" w:hAnsi="Arial" w:cs="Arial"/>
          <w:b/>
          <w:sz w:val="28"/>
          <w:szCs w:val="28"/>
        </w:rPr>
        <w:t>4</w:t>
      </w:r>
      <w:r w:rsidR="005F5E97">
        <w:rPr>
          <w:rFonts w:ascii="Arial" w:hAnsi="Arial" w:cs="Arial"/>
          <w:b/>
          <w:sz w:val="28"/>
          <w:szCs w:val="28"/>
        </w:rPr>
        <w:t>4</w:t>
      </w:r>
    </w:p>
    <w:p w:rsidR="003F3694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F3694" w:rsidRDefault="003F3694" w:rsidP="003F3694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7661A">
        <w:rPr>
          <w:rFonts w:ascii="Arial" w:hAnsi="Arial" w:cs="Arial"/>
          <w:b/>
          <w:iCs/>
          <w:sz w:val="28"/>
          <w:szCs w:val="28"/>
        </w:rPr>
        <w:t xml:space="preserve">О внесении изменений в Порядок определения </w:t>
      </w:r>
      <w:r>
        <w:rPr>
          <w:rFonts w:ascii="Arial" w:hAnsi="Arial" w:cs="Arial"/>
          <w:b/>
          <w:iCs/>
          <w:sz w:val="28"/>
          <w:szCs w:val="28"/>
        </w:rPr>
        <w:t>объема и условий предоставления субсидий из бюджета Краснополянского сельского поселения Байкаловского муниципального района Свердловской области муниципальным бюджетным учреждениям на иные цели, утвержденный Постановлением главы Краснополянского сельского поселения от 19.02.2021 года №19</w:t>
      </w:r>
    </w:p>
    <w:p w:rsidR="003F3694" w:rsidRDefault="003F3694" w:rsidP="003F3694">
      <w:pPr>
        <w:jc w:val="center"/>
        <w:rPr>
          <w:rFonts w:ascii="Arial" w:hAnsi="Arial" w:cs="Arial"/>
          <w:iCs/>
          <w:szCs w:val="28"/>
        </w:rPr>
      </w:pPr>
      <w:proofErr w:type="gramStart"/>
      <w:r w:rsidRPr="00545747">
        <w:rPr>
          <w:rFonts w:ascii="Arial" w:hAnsi="Arial" w:cs="Arial"/>
          <w:iCs/>
          <w:szCs w:val="28"/>
        </w:rPr>
        <w:t>(с изменениями от 14.05.2021 №63, от 10.08.2021 №98</w:t>
      </w:r>
      <w:r>
        <w:rPr>
          <w:rFonts w:ascii="Arial" w:hAnsi="Arial" w:cs="Arial"/>
          <w:iCs/>
          <w:szCs w:val="28"/>
        </w:rPr>
        <w:t xml:space="preserve">, от 12.10.2021 №136, </w:t>
      </w:r>
      <w:proofErr w:type="gramEnd"/>
    </w:p>
    <w:p w:rsidR="003F3694" w:rsidRPr="00545747" w:rsidRDefault="003F3694" w:rsidP="003F3694">
      <w:pPr>
        <w:jc w:val="center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от 09.11.2021 №150, от 01.08.2022 №97</w:t>
      </w:r>
      <w:r w:rsidR="001F0489">
        <w:rPr>
          <w:rFonts w:ascii="Arial" w:hAnsi="Arial" w:cs="Arial"/>
          <w:iCs/>
          <w:szCs w:val="28"/>
        </w:rPr>
        <w:t>, от 15.11.2022 № 159</w:t>
      </w:r>
      <w:r w:rsidR="005F5E97">
        <w:rPr>
          <w:rFonts w:ascii="Arial" w:hAnsi="Arial" w:cs="Arial"/>
          <w:iCs/>
          <w:szCs w:val="28"/>
        </w:rPr>
        <w:t>, от 16.03.2023 № 43</w:t>
      </w:r>
      <w:r w:rsidRPr="00545747">
        <w:rPr>
          <w:rFonts w:ascii="Arial" w:hAnsi="Arial" w:cs="Arial"/>
          <w:iCs/>
          <w:szCs w:val="28"/>
        </w:rPr>
        <w:t>)</w:t>
      </w:r>
    </w:p>
    <w:p w:rsidR="003F3694" w:rsidRDefault="003F3694" w:rsidP="003F369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F3694" w:rsidRPr="00545747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747">
        <w:rPr>
          <w:rFonts w:ascii="Arial" w:hAnsi="Arial" w:cs="Arial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постановляю:</w:t>
      </w:r>
    </w:p>
    <w:p w:rsidR="003F3694" w:rsidRDefault="003F3694" w:rsidP="003F3694">
      <w:pPr>
        <w:ind w:firstLine="709"/>
        <w:jc w:val="both"/>
        <w:rPr>
          <w:rFonts w:ascii="Arial" w:hAnsi="Arial" w:cs="Arial"/>
          <w:iCs/>
        </w:rPr>
      </w:pPr>
      <w:r w:rsidRPr="00545747">
        <w:rPr>
          <w:rFonts w:ascii="Arial" w:hAnsi="Arial" w:cs="Arial"/>
        </w:rPr>
        <w:t xml:space="preserve">1. </w:t>
      </w:r>
      <w:proofErr w:type="gramStart"/>
      <w:r w:rsidRPr="00545747">
        <w:rPr>
          <w:rFonts w:ascii="Arial" w:hAnsi="Arial" w:cs="Arial"/>
        </w:rPr>
        <w:t xml:space="preserve">Внести в </w:t>
      </w:r>
      <w:r w:rsidRPr="003F3694">
        <w:rPr>
          <w:rFonts w:ascii="Arial" w:hAnsi="Arial" w:cs="Arial"/>
          <w:iCs/>
        </w:rPr>
        <w:t>Порядок определения объема и условий предоставления субсидий из бюджета Краснополянского сельского поселения Байкаловского муниципального района Свердловской области муниципальным бюджетным учреждениям на иные цели, утвержденный Постановлением главы Краснополянского сельского поселения от 19.02.2021 года №19</w:t>
      </w:r>
      <w:r>
        <w:rPr>
          <w:rFonts w:ascii="Arial" w:hAnsi="Arial" w:cs="Arial"/>
          <w:iCs/>
        </w:rPr>
        <w:t xml:space="preserve"> </w:t>
      </w:r>
      <w:r w:rsidRPr="003F3694">
        <w:rPr>
          <w:rFonts w:ascii="Arial" w:hAnsi="Arial" w:cs="Arial"/>
          <w:iCs/>
        </w:rPr>
        <w:t>(с изменениями от 14.05.2021 №63, от 10.08.2021 №98, от 12.10.2021 №136, от 09.11.2021 №150, от 01.08.2022 №97</w:t>
      </w:r>
      <w:r w:rsidR="002D367A">
        <w:rPr>
          <w:rFonts w:ascii="Arial" w:hAnsi="Arial" w:cs="Arial"/>
          <w:iCs/>
        </w:rPr>
        <w:t>, от 15.11.2022 № 159</w:t>
      </w:r>
      <w:r w:rsidR="00DD2F89">
        <w:rPr>
          <w:rFonts w:ascii="Arial" w:hAnsi="Arial" w:cs="Arial"/>
          <w:iCs/>
        </w:rPr>
        <w:t>, от 16.03.2023 № 43</w:t>
      </w:r>
      <w:r w:rsidRPr="003F3694">
        <w:rPr>
          <w:rFonts w:ascii="Arial" w:hAnsi="Arial" w:cs="Arial"/>
          <w:iCs/>
        </w:rPr>
        <w:t>)</w:t>
      </w:r>
      <w:r w:rsidRPr="00545747">
        <w:rPr>
          <w:rFonts w:ascii="Arial" w:hAnsi="Arial" w:cs="Arial"/>
          <w:iCs/>
        </w:rPr>
        <w:t xml:space="preserve"> (далее – Порядок</w:t>
      </w:r>
      <w:proofErr w:type="gramEnd"/>
      <w:r w:rsidRPr="00545747">
        <w:rPr>
          <w:rFonts w:ascii="Arial" w:hAnsi="Arial" w:cs="Arial"/>
          <w:iCs/>
        </w:rPr>
        <w:t>) следующие изменения:</w:t>
      </w:r>
    </w:p>
    <w:p w:rsidR="008C0451" w:rsidRPr="008C0451" w:rsidRDefault="008C0451" w:rsidP="008C045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2D367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приложение №1 изложить в новой редакции согласно приложению к настоящему постановлению.</w:t>
      </w:r>
    </w:p>
    <w:p w:rsidR="003F3694" w:rsidRPr="00C7661A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C7661A">
        <w:rPr>
          <w:rFonts w:ascii="Arial" w:hAnsi="Arial" w:cs="Arial"/>
        </w:rPr>
        <w:t xml:space="preserve">2. Настоящее Постановление разместить на официальном сайте Администрации в сети «Интернет» </w:t>
      </w:r>
      <w:hyperlink r:id="rId6" w:history="1">
        <w:r w:rsidRPr="00C7661A">
          <w:rPr>
            <w:rStyle w:val="a4"/>
            <w:rFonts w:ascii="Arial" w:hAnsi="Arial" w:cs="Arial"/>
          </w:rPr>
          <w:t>www.krasnopolyanskoe.ru</w:t>
        </w:r>
      </w:hyperlink>
      <w:r w:rsidRPr="00C7661A">
        <w:rPr>
          <w:rStyle w:val="a4"/>
          <w:rFonts w:ascii="Arial" w:hAnsi="Arial" w:cs="Arial"/>
        </w:rPr>
        <w:t>.</w:t>
      </w:r>
    </w:p>
    <w:p w:rsidR="003F3694" w:rsidRPr="00C7661A" w:rsidRDefault="003F3694" w:rsidP="003F36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t xml:space="preserve">3. </w:t>
      </w:r>
      <w:proofErr w:type="gramStart"/>
      <w:r w:rsidRPr="00C7661A">
        <w:rPr>
          <w:rFonts w:ascii="Arial" w:hAnsi="Arial" w:cs="Arial"/>
        </w:rPr>
        <w:t>Контроль за</w:t>
      </w:r>
      <w:proofErr w:type="gramEnd"/>
      <w:r w:rsidRPr="00C7661A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социальным вопросам Нуртазинову А.Б.</w:t>
      </w:r>
    </w:p>
    <w:p w:rsidR="003F3694" w:rsidRPr="00C7661A" w:rsidRDefault="003F3694" w:rsidP="003F369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3F3694" w:rsidRPr="00C7661A" w:rsidRDefault="003F3694" w:rsidP="003F3694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8E53F5" w:rsidRDefault="00384434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F3694" w:rsidRPr="00C7661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F3694" w:rsidRPr="00C7661A">
        <w:rPr>
          <w:rFonts w:ascii="Arial" w:hAnsi="Arial" w:cs="Arial"/>
        </w:rPr>
        <w:t xml:space="preserve"> </w:t>
      </w:r>
    </w:p>
    <w:p w:rsidR="003F3694" w:rsidRDefault="003F3694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t xml:space="preserve">Краснополянского сельского поселения                                      </w:t>
      </w:r>
      <w:r w:rsidR="00384434">
        <w:rPr>
          <w:rFonts w:ascii="Arial" w:hAnsi="Arial" w:cs="Arial"/>
        </w:rPr>
        <w:t xml:space="preserve">    </w:t>
      </w:r>
      <w:r w:rsidRPr="00C7661A">
        <w:rPr>
          <w:rFonts w:ascii="Arial" w:hAnsi="Arial" w:cs="Arial"/>
        </w:rPr>
        <w:t xml:space="preserve">           </w:t>
      </w:r>
      <w:r w:rsidR="008E53F5">
        <w:rPr>
          <w:rFonts w:ascii="Arial" w:hAnsi="Arial" w:cs="Arial"/>
        </w:rPr>
        <w:t xml:space="preserve"> А.Н. </w:t>
      </w:r>
      <w:r w:rsidR="00384434">
        <w:rPr>
          <w:rFonts w:ascii="Arial" w:hAnsi="Arial" w:cs="Arial"/>
        </w:rPr>
        <w:t>Кошелев</w:t>
      </w:r>
    </w:p>
    <w:p w:rsidR="00B506CB" w:rsidRDefault="00B506CB" w:rsidP="003F3694">
      <w:pPr>
        <w:pStyle w:val="a3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B506CB" w:rsidRDefault="00B506C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06CB" w:rsidRDefault="00B506CB" w:rsidP="00B506CB">
      <w:pPr>
        <w:jc w:val="right"/>
        <w:rPr>
          <w:rFonts w:ascii="Arial" w:hAnsi="Arial" w:cs="Arial"/>
        </w:rPr>
      </w:pPr>
      <w:r w:rsidRPr="0088558E">
        <w:rPr>
          <w:rFonts w:ascii="Arial" w:hAnsi="Arial" w:cs="Arial"/>
        </w:rPr>
        <w:lastRenderedPageBreak/>
        <w:t>Приложение №1</w:t>
      </w:r>
    </w:p>
    <w:p w:rsidR="00B506CB" w:rsidRPr="0088558E" w:rsidRDefault="00B506CB" w:rsidP="00B506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</w:t>
      </w:r>
      <w:r w:rsidR="001F0489">
        <w:rPr>
          <w:rFonts w:ascii="Arial" w:hAnsi="Arial" w:cs="Arial"/>
        </w:rPr>
        <w:t xml:space="preserve"> </w:t>
      </w:r>
      <w:r w:rsidR="00384434">
        <w:rPr>
          <w:rFonts w:ascii="Arial" w:hAnsi="Arial" w:cs="Arial"/>
        </w:rPr>
        <w:t>4</w:t>
      </w:r>
      <w:r w:rsidR="005F5E97">
        <w:rPr>
          <w:rFonts w:ascii="Arial" w:hAnsi="Arial" w:cs="Arial"/>
        </w:rPr>
        <w:t>4</w:t>
      </w:r>
      <w:r w:rsidR="00384434">
        <w:rPr>
          <w:rFonts w:ascii="Arial" w:hAnsi="Arial" w:cs="Arial"/>
        </w:rPr>
        <w:t xml:space="preserve"> от </w:t>
      </w:r>
      <w:r w:rsidR="005F5E97">
        <w:rPr>
          <w:rFonts w:ascii="Arial" w:hAnsi="Arial" w:cs="Arial"/>
        </w:rPr>
        <w:t>20</w:t>
      </w:r>
      <w:r w:rsidR="00384434">
        <w:rPr>
          <w:rFonts w:ascii="Arial" w:hAnsi="Arial" w:cs="Arial"/>
        </w:rPr>
        <w:t>.03</w:t>
      </w:r>
      <w:r>
        <w:rPr>
          <w:rFonts w:ascii="Arial" w:hAnsi="Arial" w:cs="Arial"/>
        </w:rPr>
        <w:t>.202</w:t>
      </w:r>
      <w:r w:rsidR="00384434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</w:p>
    <w:p w:rsidR="00B506CB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B506CB" w:rsidRPr="00DC0451" w:rsidRDefault="00B506CB" w:rsidP="00B506C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B506CB" w:rsidRPr="00DC0451" w:rsidRDefault="00B506CB" w:rsidP="00B506CB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435"/>
        <w:gridCol w:w="1496"/>
        <w:gridCol w:w="3414"/>
        <w:gridCol w:w="3686"/>
      </w:tblGrid>
      <w:tr w:rsidR="00B506CB" w:rsidRPr="00DC0451" w:rsidTr="00B506CB">
        <w:tc>
          <w:tcPr>
            <w:tcW w:w="1435" w:type="dxa"/>
            <w:vMerge w:val="restart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0" w:type="dxa"/>
            <w:gridSpan w:val="2"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686" w:type="dxa"/>
            <w:vMerge w:val="restart"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B506CB" w:rsidRPr="00DC0451" w:rsidTr="00B506CB">
        <w:tc>
          <w:tcPr>
            <w:tcW w:w="1435" w:type="dxa"/>
            <w:vMerge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B506CB" w:rsidRPr="001B4E29" w:rsidRDefault="00B506CB" w:rsidP="00DA217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414" w:type="dxa"/>
            <w:vAlign w:val="center"/>
          </w:tcPr>
          <w:p w:rsidR="00B506CB" w:rsidRPr="001B4E29" w:rsidRDefault="00B506CB" w:rsidP="00DA217D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686" w:type="dxa"/>
            <w:vMerge/>
          </w:tcPr>
          <w:p w:rsidR="00B506CB" w:rsidRPr="00DC0451" w:rsidRDefault="00B506CB" w:rsidP="00DA217D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414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686" w:type="dxa"/>
            <w:vAlign w:val="center"/>
          </w:tcPr>
          <w:p w:rsidR="00B506CB" w:rsidRPr="00DC0451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DA25E4">
              <w:rPr>
                <w:rFonts w:ascii="Arial" w:hAnsi="Arial" w:cs="Arial"/>
              </w:rPr>
              <w:t>оддержк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окон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A25E4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у</w:t>
            </w:r>
            <w:r w:rsidRPr="00DA25E4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r w:rsidRPr="00DA25E4">
              <w:rPr>
                <w:rFonts w:ascii="Arial" w:hAnsi="Arial" w:cs="Arial"/>
              </w:rPr>
              <w:lastRenderedPageBreak/>
              <w:t>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текущий </w:t>
            </w:r>
            <w:r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 на п</w:t>
            </w:r>
            <w:r w:rsidRPr="0078316D">
              <w:rPr>
                <w:rFonts w:ascii="Arial" w:hAnsi="Arial" w:cs="Arial"/>
              </w:rPr>
              <w:t>риобретение  музыкального оборудования для Краснополянского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78316D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сметной документации на </w:t>
            </w:r>
            <w:r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>
              <w:rPr>
                <w:rFonts w:ascii="Arial" w:hAnsi="Arial" w:cs="Arial"/>
              </w:rPr>
              <w:t>»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Установка узла коммерческого учета тепловой энергии в  Краснополянском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становк</w:t>
            </w:r>
            <w:r>
              <w:rPr>
                <w:rFonts w:ascii="Arial" w:hAnsi="Arial" w:cs="Arial"/>
              </w:rPr>
              <w:t>у</w:t>
            </w:r>
            <w:r w:rsidRPr="0078316D">
              <w:rPr>
                <w:rFonts w:ascii="Arial" w:hAnsi="Arial" w:cs="Arial"/>
              </w:rPr>
              <w:t xml:space="preserve"> узла коммерческого учета тепловой энергии в  Краснополянском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выгреба в Еланском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у</w:t>
            </w:r>
            <w:r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), р</w:t>
            </w:r>
            <w:r w:rsidRPr="000D7E16">
              <w:rPr>
                <w:rFonts w:ascii="Arial" w:hAnsi="Arial" w:cs="Arial"/>
              </w:rPr>
              <w:t>азработка 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 энергетическое обследование (</w:t>
            </w:r>
            <w:proofErr w:type="spellStart"/>
            <w:r>
              <w:rPr>
                <w:rFonts w:ascii="Arial" w:hAnsi="Arial" w:cs="Arial"/>
              </w:rPr>
              <w:t>энергоаудит</w:t>
            </w:r>
            <w:proofErr w:type="spellEnd"/>
            <w:r>
              <w:rPr>
                <w:rFonts w:ascii="Arial" w:hAnsi="Arial" w:cs="Arial"/>
              </w:rPr>
              <w:t>)</w:t>
            </w:r>
            <w:proofErr w:type="gramStart"/>
            <w:r>
              <w:rPr>
                <w:rFonts w:ascii="Arial" w:hAnsi="Arial" w:cs="Arial"/>
              </w:rPr>
              <w:t>,р</w:t>
            </w:r>
            <w:proofErr w:type="gramEnd"/>
            <w:r w:rsidRPr="000D7E16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 xml:space="preserve">у </w:t>
            </w:r>
            <w:r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Pr="000D7E16">
              <w:rPr>
                <w:rFonts w:ascii="Arial" w:hAnsi="Arial" w:cs="Arial"/>
              </w:rPr>
              <w:t>граммы энергосбережения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>
              <w:rPr>
                <w:rFonts w:ascii="Arial" w:hAnsi="Arial" w:cs="Arial"/>
              </w:rPr>
              <w:t xml:space="preserve"> за счет средств 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414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Pr="0078316D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</w:t>
            </w:r>
            <w:r w:rsidRPr="000D7E16">
              <w:rPr>
                <w:rFonts w:ascii="Arial" w:hAnsi="Arial" w:cs="Arial"/>
              </w:rPr>
              <w:t>амен</w:t>
            </w:r>
            <w:r>
              <w:rPr>
                <w:rFonts w:ascii="Arial" w:hAnsi="Arial" w:cs="Arial"/>
              </w:rPr>
              <w:t>у</w:t>
            </w:r>
            <w:r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414" w:type="dxa"/>
            <w:vAlign w:val="center"/>
          </w:tcPr>
          <w:p w:rsidR="00B506CB" w:rsidRPr="000D7E1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0D7E1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Чурманского Дома культуры (балкон)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   Чурманского Дома культуры (балкон)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козырька над центральным крыльцом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 козырька над центральным крыльцом Чурманского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686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дверей,</w:t>
            </w:r>
            <w:r>
              <w:rPr>
                <w:rFonts w:ascii="Arial" w:hAnsi="Arial" w:cs="Arial"/>
              </w:rPr>
              <w:t xml:space="preserve"> </w:t>
            </w:r>
            <w:r w:rsidRPr="00D10A5A">
              <w:rPr>
                <w:rFonts w:ascii="Arial" w:hAnsi="Arial" w:cs="Arial"/>
              </w:rPr>
              <w:t>ремонт кирпичной кладки</w:t>
            </w:r>
            <w:proofErr w:type="gramStart"/>
            <w:r w:rsidRPr="00D10A5A">
              <w:rPr>
                <w:rFonts w:ascii="Arial" w:hAnsi="Arial" w:cs="Arial"/>
              </w:rPr>
              <w:t xml:space="preserve"> ,</w:t>
            </w:r>
            <w:proofErr w:type="gramEnd"/>
            <w:r w:rsidRPr="00D10A5A">
              <w:rPr>
                <w:rFonts w:ascii="Arial" w:hAnsi="Arial" w:cs="Arial"/>
              </w:rPr>
              <w:t>замену электропроводки ,освещения в  здании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азработка сметной документации на  замену дверей,</w:t>
            </w:r>
            <w:r>
              <w:rPr>
                <w:rFonts w:ascii="Arial" w:hAnsi="Arial" w:cs="Arial"/>
              </w:rPr>
              <w:t xml:space="preserve"> </w:t>
            </w:r>
            <w:r w:rsidRPr="00D10A5A">
              <w:rPr>
                <w:rFonts w:ascii="Arial" w:hAnsi="Arial" w:cs="Arial"/>
              </w:rPr>
              <w:t>ремонт кирпичной кладки</w:t>
            </w:r>
            <w:proofErr w:type="gramStart"/>
            <w:r w:rsidRPr="00D10A5A">
              <w:rPr>
                <w:rFonts w:ascii="Arial" w:hAnsi="Arial" w:cs="Arial"/>
              </w:rPr>
              <w:t xml:space="preserve"> ,</w:t>
            </w:r>
            <w:proofErr w:type="gramEnd"/>
            <w:r w:rsidRPr="00D10A5A">
              <w:rPr>
                <w:rFonts w:ascii="Arial" w:hAnsi="Arial" w:cs="Arial"/>
              </w:rPr>
              <w:t>замену электропроводки ,освещения в  здании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414" w:type="dxa"/>
            <w:vAlign w:val="center"/>
          </w:tcPr>
          <w:p w:rsidR="00B506CB" w:rsidRPr="00D10A5A" w:rsidRDefault="00B506CB" w:rsidP="00DA217D">
            <w:pPr>
              <w:pStyle w:val="a3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414" w:type="dxa"/>
            <w:vAlign w:val="center"/>
          </w:tcPr>
          <w:p w:rsidR="00B506CB" w:rsidRPr="00800555" w:rsidRDefault="00B506CB" w:rsidP="00DA217D">
            <w:pPr>
              <w:pStyle w:val="a3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Замена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 xml:space="preserve">ремонт кирпичной кладки, капитальный ремонт электропроводки, освещения в  здании Еланского Дома </w:t>
            </w:r>
            <w:r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>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оборудования для Шадринского Дома культуры</w:t>
            </w:r>
          </w:p>
        </w:tc>
        <w:tc>
          <w:tcPr>
            <w:tcW w:w="3686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оборудования для Шадринского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капитальный ремонт кровли </w:t>
            </w:r>
            <w:r>
              <w:rPr>
                <w:rFonts w:ascii="Arial" w:hAnsi="Arial" w:cs="Arial"/>
              </w:rPr>
              <w:lastRenderedPageBreak/>
              <w:t>Чурманского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414" w:type="dxa"/>
            <w:vAlign w:val="center"/>
          </w:tcPr>
          <w:p w:rsidR="00B506CB" w:rsidRPr="00890EB5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разборку здания Шадринского Дома культуры, пострадавшего  в результате пожара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культуры, пострадавшего  в результате пожара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920.3.331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B506CB" w:rsidRPr="00C607C6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</w:rPr>
              <w:t>информатизацию</w:t>
            </w:r>
            <w:r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B506C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</w:t>
            </w:r>
            <w:r w:rsidRPr="00C607C6">
              <w:rPr>
                <w:rFonts w:ascii="Arial" w:hAnsi="Arial" w:cs="Arial"/>
              </w:rPr>
              <w:lastRenderedPageBreak/>
              <w:t>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</w:t>
            </w:r>
            <w:r w:rsidRPr="00C607C6">
              <w:rPr>
                <w:rFonts w:ascii="Arial" w:hAnsi="Arial" w:cs="Arial"/>
              </w:rPr>
              <w:lastRenderedPageBreak/>
              <w:t>задачи расширения информационных технологий и оцифровки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  <w:proofErr w:type="gramEnd"/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920.3.333</w:t>
            </w:r>
          </w:p>
        </w:tc>
        <w:tc>
          <w:tcPr>
            <w:tcW w:w="3414" w:type="dxa"/>
            <w:vAlign w:val="center"/>
          </w:tcPr>
          <w:p w:rsidR="00B506CB" w:rsidRPr="00C607C6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3AF9">
              <w:rPr>
                <w:rFonts w:ascii="Arial" w:hAnsi="Arial" w:cs="Arial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686" w:type="dxa"/>
            <w:vAlign w:val="center"/>
          </w:tcPr>
          <w:p w:rsidR="00B506CB" w:rsidRPr="00C607C6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FC3AF9">
              <w:rPr>
                <w:rFonts w:ascii="Arial" w:hAnsi="Arial" w:cs="Arial"/>
              </w:rPr>
              <w:t>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>
              <w:rPr>
                <w:rFonts w:ascii="Arial" w:hAnsi="Arial" w:cs="Arial"/>
              </w:rPr>
              <w:t xml:space="preserve"> за счет средств областного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920.1.334</w:t>
            </w:r>
          </w:p>
        </w:tc>
        <w:tc>
          <w:tcPr>
            <w:tcW w:w="3414" w:type="dxa"/>
            <w:vAlign w:val="center"/>
          </w:tcPr>
          <w:p w:rsidR="00B506CB" w:rsidRPr="00FC3AF9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 (устройство обрешетки)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(устройство обрешетки)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920.1.335</w:t>
            </w:r>
          </w:p>
        </w:tc>
        <w:tc>
          <w:tcPr>
            <w:tcW w:w="3414" w:type="dxa"/>
            <w:vAlign w:val="center"/>
          </w:tcPr>
          <w:p w:rsidR="00B506CB" w:rsidRPr="00FC3AF9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 Еланской библиотеки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замену входных дверей Еланской библиотеки 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окон спортивного зала с. Елань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окон спортивного зала с. Елань 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приобретения одежды сцены Еланского Дома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одежды сцены для Еланского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спортивном зале с. Елань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спортивном зале с. Елань 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Еланской библиотеке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Еланской библиотеке 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системы отопления  Еланского Дома культуры за счет средств </w:t>
            </w:r>
            <w:r>
              <w:rPr>
                <w:rFonts w:ascii="Arial" w:hAnsi="Arial" w:cs="Arial"/>
              </w:rPr>
              <w:lastRenderedPageBreak/>
              <w:t>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 Еланского Дома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 Еланского Дома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920.1.343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 оборудования для  монтажа тревожной сигнализации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поставку оборудования для монтажа тревожной сигнализации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920.1.344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наружного освещения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монтаж наружного освещения в 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920.1.345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920.3.346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920.1.347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Монтаж видеонаблюдения в Чурманском Доме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Относятся расходы на монтаж видеонаблюдения в Чурманском Доме культуры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920.1.348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звукового оборудования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звукового оборудования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920.1.349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345-летия дня села Чурманское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345-летия дня села Чурманское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920.3.350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345-летия дня села Чурманское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345-летия дня села Чурманское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920.1.351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285-летия дня села Краснополянское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285-летия дня села Краснополянское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B506CB" w:rsidRPr="00DC0451" w:rsidTr="00B506CB">
        <w:tc>
          <w:tcPr>
            <w:tcW w:w="1435" w:type="dxa"/>
            <w:vAlign w:val="center"/>
          </w:tcPr>
          <w:p w:rsidR="00B506CB" w:rsidRDefault="00B506CB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1496" w:type="dxa"/>
          </w:tcPr>
          <w:p w:rsidR="00B506CB" w:rsidRDefault="00B506CB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920.3.352</w:t>
            </w:r>
          </w:p>
        </w:tc>
        <w:tc>
          <w:tcPr>
            <w:tcW w:w="3414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и проведение 285-летия дня села Краснополянское</w:t>
            </w:r>
          </w:p>
        </w:tc>
        <w:tc>
          <w:tcPr>
            <w:tcW w:w="3686" w:type="dxa"/>
            <w:vAlign w:val="center"/>
          </w:tcPr>
          <w:p w:rsidR="00B506CB" w:rsidRDefault="00B506CB" w:rsidP="00DA217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t>организацию и проведения 285-летия дня села Краснополянское</w:t>
            </w:r>
            <w:r>
              <w:rPr>
                <w:rFonts w:ascii="Arial" w:hAnsi="Arial" w:cs="Arial"/>
              </w:rPr>
              <w:t xml:space="preserve"> за счет средств районного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920.1.353</w:t>
            </w:r>
          </w:p>
        </w:tc>
        <w:tc>
          <w:tcPr>
            <w:tcW w:w="3414" w:type="dxa"/>
            <w:vAlign w:val="center"/>
          </w:tcPr>
          <w:p w:rsidR="001F0489" w:rsidRDefault="001F0489" w:rsidP="001F048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сценической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1F0489" w:rsidRDefault="001F0489" w:rsidP="001F048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приобретение сценической 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55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920.3.354</w:t>
            </w:r>
          </w:p>
        </w:tc>
        <w:tc>
          <w:tcPr>
            <w:tcW w:w="3414" w:type="dxa"/>
            <w:vAlign w:val="center"/>
          </w:tcPr>
          <w:p w:rsidR="001F0489" w:rsidRDefault="001F0489" w:rsidP="0018273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сценической 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</w:t>
            </w:r>
          </w:p>
        </w:tc>
        <w:tc>
          <w:tcPr>
            <w:tcW w:w="3686" w:type="dxa"/>
            <w:vAlign w:val="center"/>
          </w:tcPr>
          <w:p w:rsidR="001F0489" w:rsidRDefault="001F0489" w:rsidP="001F0489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Относятся расходы на приобретение сценической одежды и обуви 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Еланский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Дом культуры </w:t>
            </w:r>
            <w:r>
              <w:rPr>
                <w:rFonts w:ascii="Arial" w:hAnsi="Arial" w:cs="Arial"/>
              </w:rPr>
              <w:t>за счет средств районного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920.1.355</w:t>
            </w:r>
          </w:p>
        </w:tc>
        <w:tc>
          <w:tcPr>
            <w:tcW w:w="3414" w:type="dxa"/>
            <w:vAlign w:val="center"/>
          </w:tcPr>
          <w:p w:rsidR="001F0489" w:rsidRDefault="001F0489" w:rsidP="0018273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театральных кресел в Краснополянский Дом культуры </w:t>
            </w:r>
          </w:p>
        </w:tc>
        <w:tc>
          <w:tcPr>
            <w:tcW w:w="3686" w:type="dxa"/>
            <w:vAlign w:val="center"/>
          </w:tcPr>
          <w:p w:rsidR="001F0489" w:rsidRDefault="001F0489" w:rsidP="002D367A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Относятся расходы на приобретение </w:t>
            </w:r>
            <w:r w:rsidR="002D367A">
              <w:rPr>
                <w:rFonts w:ascii="Arial" w:hAnsi="Arial" w:cs="Arial"/>
                <w:lang w:eastAsia="en-US"/>
              </w:rPr>
              <w:t xml:space="preserve">театральных кресел в </w:t>
            </w:r>
            <w:r>
              <w:rPr>
                <w:rFonts w:ascii="Arial" w:hAnsi="Arial" w:cs="Arial"/>
                <w:lang w:eastAsia="en-US"/>
              </w:rPr>
              <w:t xml:space="preserve">Краснополянский Дом культуры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1F0489" w:rsidRPr="00DC0451" w:rsidTr="00B506CB">
        <w:tc>
          <w:tcPr>
            <w:tcW w:w="1435" w:type="dxa"/>
            <w:vAlign w:val="center"/>
          </w:tcPr>
          <w:p w:rsidR="001F0489" w:rsidRDefault="001F0489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1496" w:type="dxa"/>
          </w:tcPr>
          <w:p w:rsidR="001F0489" w:rsidRDefault="001F0489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920.3.356</w:t>
            </w:r>
          </w:p>
        </w:tc>
        <w:tc>
          <w:tcPr>
            <w:tcW w:w="3414" w:type="dxa"/>
            <w:vAlign w:val="center"/>
          </w:tcPr>
          <w:p w:rsidR="001F0489" w:rsidRDefault="001F0489" w:rsidP="0018273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Приобретение театральных кресел в Краснополянский Дом культуры </w:t>
            </w:r>
          </w:p>
        </w:tc>
        <w:tc>
          <w:tcPr>
            <w:tcW w:w="3686" w:type="dxa"/>
            <w:vAlign w:val="center"/>
          </w:tcPr>
          <w:p w:rsidR="001F0489" w:rsidRDefault="001F0489" w:rsidP="002D367A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Относятся расходы на приобретение </w:t>
            </w:r>
            <w:r w:rsidR="002D367A">
              <w:rPr>
                <w:rFonts w:ascii="Arial" w:hAnsi="Arial" w:cs="Arial"/>
                <w:lang w:eastAsia="en-US"/>
              </w:rPr>
              <w:t xml:space="preserve">театральных кресел в </w:t>
            </w:r>
            <w:r>
              <w:rPr>
                <w:rFonts w:ascii="Arial" w:hAnsi="Arial" w:cs="Arial"/>
                <w:lang w:eastAsia="en-US"/>
              </w:rPr>
              <w:t xml:space="preserve">Краснополянский Дом культуры </w:t>
            </w:r>
            <w:r>
              <w:rPr>
                <w:rFonts w:ascii="Arial" w:hAnsi="Arial" w:cs="Arial"/>
              </w:rPr>
              <w:t>за счет средств райнного бюджета</w:t>
            </w:r>
          </w:p>
        </w:tc>
      </w:tr>
      <w:tr w:rsidR="005F5E97" w:rsidRPr="00DC0451" w:rsidTr="00B506CB">
        <w:tc>
          <w:tcPr>
            <w:tcW w:w="1435" w:type="dxa"/>
            <w:vAlign w:val="center"/>
          </w:tcPr>
          <w:p w:rsidR="005F5E97" w:rsidRDefault="005F5E97" w:rsidP="00DA217D">
            <w:pPr>
              <w:pStyle w:val="a3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1496" w:type="dxa"/>
          </w:tcPr>
          <w:p w:rsidR="005F5E97" w:rsidRDefault="005F5E97" w:rsidP="00DA217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920.1.357</w:t>
            </w:r>
          </w:p>
        </w:tc>
        <w:tc>
          <w:tcPr>
            <w:tcW w:w="3414" w:type="dxa"/>
            <w:vAlign w:val="center"/>
          </w:tcPr>
          <w:p w:rsidR="005F5E97" w:rsidRDefault="005F5E97" w:rsidP="00182731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5F5E97">
              <w:rPr>
                <w:rFonts w:ascii="Arial" w:hAnsi="Arial" w:cs="Arial"/>
                <w:lang w:eastAsia="en-US"/>
              </w:rPr>
              <w:t>Капитальный ремонт системы  водоснабжения в здании спортивного зала</w:t>
            </w:r>
            <w:r w:rsidR="00582F9D">
              <w:rPr>
                <w:rFonts w:ascii="Arial" w:hAnsi="Arial" w:cs="Arial"/>
                <w:lang w:eastAsia="en-US"/>
              </w:rPr>
              <w:t xml:space="preserve"> с. Елань</w:t>
            </w:r>
          </w:p>
        </w:tc>
        <w:tc>
          <w:tcPr>
            <w:tcW w:w="3686" w:type="dxa"/>
            <w:vAlign w:val="center"/>
          </w:tcPr>
          <w:p w:rsidR="005F5E97" w:rsidRDefault="005F5E97" w:rsidP="005F5E97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Относятся расходы на к</w:t>
            </w:r>
            <w:r w:rsidRPr="005F5E97">
              <w:rPr>
                <w:rFonts w:ascii="Arial" w:hAnsi="Arial" w:cs="Arial"/>
                <w:lang w:eastAsia="en-US"/>
              </w:rPr>
              <w:t>апитальный ремонт системы  водоснабжения в здании спортивного зала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582F9D">
              <w:rPr>
                <w:rFonts w:ascii="Arial" w:hAnsi="Arial" w:cs="Arial"/>
                <w:lang w:eastAsia="en-US"/>
              </w:rPr>
              <w:t xml:space="preserve">с. Елань </w:t>
            </w:r>
            <w:r>
              <w:rPr>
                <w:rFonts w:ascii="Arial" w:hAnsi="Arial" w:cs="Arial"/>
                <w:lang w:eastAsia="en-US"/>
              </w:rPr>
              <w:t>за счет средств местного бюджета</w:t>
            </w:r>
          </w:p>
        </w:tc>
      </w:tr>
    </w:tbl>
    <w:p w:rsidR="00E95727" w:rsidRDefault="00E95727" w:rsidP="003F3694">
      <w:pPr>
        <w:ind w:left="-567"/>
      </w:pPr>
      <w:bookmarkStart w:id="0" w:name="_GoBack"/>
      <w:bookmarkEnd w:id="0"/>
    </w:p>
    <w:sectPr w:rsidR="00E95727" w:rsidSect="003F36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4"/>
    <w:rsid w:val="001F0489"/>
    <w:rsid w:val="002D367A"/>
    <w:rsid w:val="00384434"/>
    <w:rsid w:val="003F3694"/>
    <w:rsid w:val="00582F9D"/>
    <w:rsid w:val="005F5E97"/>
    <w:rsid w:val="008C0451"/>
    <w:rsid w:val="008E53F5"/>
    <w:rsid w:val="00B506CB"/>
    <w:rsid w:val="00DD2F89"/>
    <w:rsid w:val="00E95727"/>
    <w:rsid w:val="00E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3694"/>
    <w:pPr>
      <w:spacing w:before="100" w:beforeAutospacing="1" w:after="100" w:afterAutospacing="1"/>
    </w:pPr>
  </w:style>
  <w:style w:type="character" w:styleId="a4">
    <w:name w:val="Hyperlink"/>
    <w:unhideWhenUsed/>
    <w:rsid w:val="003F3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3694"/>
    <w:pPr>
      <w:spacing w:before="100" w:beforeAutospacing="1" w:after="100" w:afterAutospacing="1"/>
    </w:pPr>
  </w:style>
  <w:style w:type="character" w:styleId="a4">
    <w:name w:val="Hyperlink"/>
    <w:unhideWhenUsed/>
    <w:rsid w:val="003F3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0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5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2023-03-21T03:19:00Z</cp:lastPrinted>
  <dcterms:created xsi:type="dcterms:W3CDTF">2022-11-23T08:18:00Z</dcterms:created>
  <dcterms:modified xsi:type="dcterms:W3CDTF">2023-03-21T03:19:00Z</dcterms:modified>
</cp:coreProperties>
</file>