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EC146C" w:rsidRDefault="00650548" w:rsidP="00DD5937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Краснополянско</w:t>
      </w:r>
      <w:r w:rsidR="009C45CD">
        <w:rPr>
          <w:rFonts w:ascii="Arial" w:hAnsi="Arial" w:cs="Arial"/>
          <w:b/>
          <w:sz w:val="28"/>
          <w:szCs w:val="28"/>
        </w:rPr>
        <w:t>го сельского поселения</w:t>
      </w:r>
      <w:r w:rsidR="00DD5937">
        <w:rPr>
          <w:rFonts w:ascii="Arial" w:hAnsi="Arial" w:cs="Arial"/>
          <w:b/>
          <w:sz w:val="28"/>
          <w:szCs w:val="28"/>
        </w:rPr>
        <w:t xml:space="preserve"> 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DD5937" w:rsidRDefault="00DD5937" w:rsidP="00DD59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Свердловской области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C43402">
        <w:rPr>
          <w:rFonts w:ascii="Arial" w:hAnsi="Arial" w:cs="Arial"/>
          <w:b/>
          <w:sz w:val="28"/>
          <w:szCs w:val="28"/>
        </w:rPr>
        <w:t>24</w:t>
      </w:r>
      <w:r w:rsidR="009A48A3">
        <w:rPr>
          <w:rFonts w:ascii="Arial" w:hAnsi="Arial" w:cs="Arial"/>
          <w:b/>
          <w:sz w:val="28"/>
          <w:szCs w:val="28"/>
        </w:rPr>
        <w:t xml:space="preserve"> </w:t>
      </w:r>
      <w:r w:rsidR="00DF5CF4">
        <w:rPr>
          <w:rFonts w:ascii="Arial" w:hAnsi="Arial" w:cs="Arial"/>
          <w:b/>
          <w:sz w:val="28"/>
          <w:szCs w:val="28"/>
        </w:rPr>
        <w:t>сентября</w:t>
      </w:r>
      <w:r w:rsidR="009A48A3">
        <w:rPr>
          <w:rFonts w:ascii="Arial" w:hAnsi="Arial" w:cs="Arial"/>
          <w:b/>
          <w:sz w:val="28"/>
          <w:szCs w:val="28"/>
        </w:rPr>
        <w:t xml:space="preserve"> 202</w:t>
      </w:r>
      <w:r w:rsidR="00ED58B4">
        <w:rPr>
          <w:rFonts w:ascii="Arial" w:hAnsi="Arial" w:cs="Arial"/>
          <w:b/>
          <w:sz w:val="28"/>
          <w:szCs w:val="28"/>
        </w:rPr>
        <w:t>1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B46629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DF5CF4">
        <w:rPr>
          <w:rFonts w:ascii="Arial" w:hAnsi="Arial" w:cs="Arial"/>
          <w:b/>
          <w:sz w:val="28"/>
          <w:szCs w:val="28"/>
        </w:rPr>
        <w:t xml:space="preserve"> </w:t>
      </w:r>
      <w:r w:rsidR="00C43402">
        <w:rPr>
          <w:rFonts w:ascii="Arial" w:hAnsi="Arial" w:cs="Arial"/>
          <w:b/>
          <w:sz w:val="28"/>
          <w:szCs w:val="28"/>
        </w:rPr>
        <w:t>119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1F7911" w:rsidRDefault="000536F6" w:rsidP="007904C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</w:t>
      </w:r>
      <w:r w:rsidR="004F1A66">
        <w:rPr>
          <w:rFonts w:ascii="Arial" w:hAnsi="Arial" w:cs="Arial"/>
          <w:b/>
          <w:sz w:val="28"/>
          <w:szCs w:val="28"/>
        </w:rPr>
        <w:t>»</w:t>
      </w:r>
      <w:r w:rsidRPr="001F7911">
        <w:rPr>
          <w:rFonts w:ascii="Arial" w:hAnsi="Arial" w:cs="Arial"/>
          <w:b/>
          <w:sz w:val="28"/>
          <w:szCs w:val="28"/>
        </w:rPr>
        <w:t xml:space="preserve"> на 2015 – 202</w:t>
      </w:r>
      <w:r w:rsidR="009A48A3">
        <w:rPr>
          <w:rFonts w:ascii="Arial" w:hAnsi="Arial" w:cs="Arial"/>
          <w:b/>
          <w:sz w:val="28"/>
          <w:szCs w:val="28"/>
        </w:rPr>
        <w:t>4</w:t>
      </w:r>
      <w:r w:rsidRPr="001F7911">
        <w:rPr>
          <w:rFonts w:ascii="Arial" w:hAnsi="Arial" w:cs="Arial"/>
          <w:b/>
          <w:sz w:val="28"/>
          <w:szCs w:val="28"/>
        </w:rPr>
        <w:t xml:space="preserve"> годы»</w:t>
      </w:r>
      <w:r w:rsidR="00C4340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2666BC" w:rsidRPr="007904CD" w:rsidRDefault="002666BC" w:rsidP="004F1A66">
      <w:pPr>
        <w:pStyle w:val="a8"/>
        <w:rPr>
          <w:rFonts w:ascii="Arial" w:hAnsi="Arial" w:cs="Arial"/>
          <w:b/>
          <w:sz w:val="28"/>
          <w:szCs w:val="28"/>
        </w:rPr>
      </w:pPr>
    </w:p>
    <w:p w:rsidR="000536F6" w:rsidRPr="00E41C8E" w:rsidRDefault="000536F6" w:rsidP="00A524B8">
      <w:pPr>
        <w:pStyle w:val="Default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</w:t>
      </w:r>
      <w:r w:rsidR="00B13FD8">
        <w:rPr>
          <w:rFonts w:ascii="Arial" w:hAnsi="Arial" w:cs="Arial"/>
          <w:bCs/>
        </w:rPr>
        <w:t xml:space="preserve">вления в Российской Федерации», </w:t>
      </w:r>
      <w:r w:rsidRPr="001F7911">
        <w:rPr>
          <w:rFonts w:ascii="Arial" w:hAnsi="Arial" w:cs="Arial"/>
          <w:bCs/>
        </w:rPr>
        <w:t>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</w:t>
      </w:r>
      <w:r w:rsidR="00E41C8E">
        <w:rPr>
          <w:rFonts w:ascii="Arial" w:hAnsi="Arial" w:cs="Arial"/>
          <w:bCs/>
        </w:rPr>
        <w:t xml:space="preserve"> поселения от 19.06.2014г. №130, </w:t>
      </w:r>
      <w:r w:rsidR="004F1A66" w:rsidRPr="001F7911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F1A66">
        <w:rPr>
          <w:rFonts w:ascii="Arial" w:hAnsi="Arial" w:cs="Arial"/>
          <w:bCs/>
        </w:rPr>
        <w:t xml:space="preserve"> от 27.07.2018 № 113 </w:t>
      </w:r>
      <w:r w:rsidR="00575722">
        <w:rPr>
          <w:rFonts w:ascii="Arial" w:hAnsi="Arial" w:cs="Arial"/>
          <w:bCs/>
        </w:rPr>
        <w:t>«</w:t>
      </w:r>
      <w:r w:rsidR="00E41C8E" w:rsidRPr="00E41C8E">
        <w:rPr>
          <w:rFonts w:ascii="Arial" w:hAnsi="Arial" w:cs="Arial"/>
          <w:bCs/>
        </w:rPr>
        <w:t>О продлении срока действия муниципальных программ</w:t>
      </w:r>
      <w:r w:rsidR="00575722">
        <w:rPr>
          <w:rFonts w:ascii="Arial" w:hAnsi="Arial" w:cs="Arial"/>
          <w:bCs/>
        </w:rPr>
        <w:t>»</w:t>
      </w:r>
      <w:r w:rsidR="00E41C8E">
        <w:rPr>
          <w:rFonts w:ascii="Arial" w:hAnsi="Arial" w:cs="Arial"/>
          <w:bCs/>
        </w:rPr>
        <w:t>,</w:t>
      </w:r>
      <w:r w:rsidR="00C43402">
        <w:rPr>
          <w:rFonts w:ascii="Arial" w:hAnsi="Arial" w:cs="Arial"/>
          <w:bCs/>
        </w:rPr>
        <w:t xml:space="preserve"> </w:t>
      </w:r>
      <w:r w:rsidRPr="00811541">
        <w:rPr>
          <w:b/>
          <w:bCs/>
        </w:rPr>
        <w:t>постановляю</w:t>
      </w:r>
      <w:r w:rsidRPr="000536F6">
        <w:rPr>
          <w:bCs/>
          <w:sz w:val="28"/>
          <w:szCs w:val="28"/>
        </w:rPr>
        <w:t>:</w:t>
      </w:r>
      <w:proofErr w:type="gramEnd"/>
    </w:p>
    <w:p w:rsidR="00B13FD8" w:rsidRPr="00A524B8" w:rsidRDefault="00A524B8" w:rsidP="009A48A3">
      <w:pPr>
        <w:ind w:firstLine="708"/>
        <w:jc w:val="both"/>
        <w:rPr>
          <w:rFonts w:ascii="Arial" w:hAnsi="Arial" w:cs="Arial"/>
        </w:rPr>
      </w:pPr>
      <w:r w:rsidRPr="00A524B8">
        <w:rPr>
          <w:rFonts w:ascii="Arial" w:hAnsi="Arial" w:cs="Arial"/>
          <w:bCs/>
        </w:rPr>
        <w:t>1.</w:t>
      </w:r>
      <w:r w:rsidR="00B13FD8" w:rsidRPr="00A524B8">
        <w:rPr>
          <w:rFonts w:ascii="Arial" w:hAnsi="Arial" w:cs="Arial"/>
          <w:bCs/>
        </w:rPr>
        <w:t>В</w:t>
      </w:r>
      <w:r w:rsidR="009A48A3">
        <w:rPr>
          <w:rFonts w:ascii="Arial" w:hAnsi="Arial" w:cs="Arial"/>
          <w:bCs/>
        </w:rPr>
        <w:t xml:space="preserve">нести изменения в муниципальную программу «Социально-экономическое развитие Краснополянского </w:t>
      </w:r>
      <w:r w:rsidR="00E7432A">
        <w:rPr>
          <w:rFonts w:ascii="Arial" w:hAnsi="Arial" w:cs="Arial"/>
          <w:bCs/>
        </w:rPr>
        <w:t>сельского поселения на 2015-2024</w:t>
      </w:r>
      <w:r w:rsidR="009A48A3">
        <w:rPr>
          <w:rFonts w:ascii="Arial" w:hAnsi="Arial" w:cs="Arial"/>
          <w:bCs/>
        </w:rPr>
        <w:t xml:space="preserve"> годы» и изложить в новой редакции (прилагается)</w:t>
      </w:r>
    </w:p>
    <w:p w:rsidR="00A524B8" w:rsidRDefault="00A524B8" w:rsidP="00A524B8">
      <w:pPr>
        <w:ind w:firstLine="708"/>
        <w:jc w:val="both"/>
        <w:rPr>
          <w:rStyle w:val="a7"/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1F7911" w:rsidRPr="00C67D5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1F7911"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A524B8" w:rsidRDefault="00A524B8" w:rsidP="00A524B8">
      <w:pPr>
        <w:ind w:firstLine="708"/>
        <w:jc w:val="both"/>
        <w:rPr>
          <w:rFonts w:ascii="Arial" w:hAnsi="Arial" w:cs="Arial"/>
          <w:color w:val="0000FF" w:themeColor="hyperlink"/>
          <w:u w:val="single"/>
        </w:rPr>
      </w:pPr>
      <w:r w:rsidRPr="00A524B8">
        <w:rPr>
          <w:rStyle w:val="a7"/>
          <w:rFonts w:ascii="Arial" w:hAnsi="Arial" w:cs="Arial"/>
          <w:color w:val="auto"/>
          <w:u w:val="none"/>
        </w:rPr>
        <w:t>3.</w:t>
      </w:r>
      <w:r w:rsidR="000536F6" w:rsidRPr="00A524B8">
        <w:rPr>
          <w:rFonts w:ascii="Arial" w:hAnsi="Arial" w:cs="Arial"/>
          <w:bCs/>
        </w:rPr>
        <w:t>Контроль</w:t>
      </w:r>
      <w:r w:rsidR="000536F6" w:rsidRPr="001F7911">
        <w:rPr>
          <w:rFonts w:ascii="Arial" w:hAnsi="Arial" w:cs="Arial"/>
          <w:bCs/>
        </w:rPr>
        <w:t>за исполнением настоящего постановления оставляю за собой.</w:t>
      </w:r>
    </w:p>
    <w:p w:rsidR="001F7911" w:rsidRPr="001F7911" w:rsidRDefault="001F7911" w:rsidP="00A524B8">
      <w:pPr>
        <w:spacing w:before="100" w:beforeAutospacing="1" w:after="100" w:afterAutospacing="1"/>
        <w:rPr>
          <w:sz w:val="28"/>
          <w:szCs w:val="28"/>
        </w:rPr>
      </w:pPr>
    </w:p>
    <w:p w:rsidR="00C74B6B" w:rsidRDefault="001F7911" w:rsidP="007E33ED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</w:t>
      </w:r>
      <w:r w:rsidR="009A48A3">
        <w:rPr>
          <w:rFonts w:ascii="Arial" w:hAnsi="Arial" w:cs="Arial"/>
        </w:rPr>
        <w:t>А.Н. Кошелев</w:t>
      </w: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2A73C4" w:rsidRDefault="002A73C4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85" w:lineRule="auto"/>
        <w:ind w:left="2720" w:right="2740" w:firstLine="1109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lastRenderedPageBreak/>
        <w:t>ПАСПОРТ муниципальной программы</w:t>
      </w:r>
    </w:p>
    <w:p w:rsidR="003C5AA1" w:rsidRPr="003C5AA1" w:rsidRDefault="003C5AA1" w:rsidP="003C5AA1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lang w:eastAsia="en-US"/>
        </w:rPr>
      </w:pPr>
    </w:p>
    <w:p w:rsidR="003C5AA1" w:rsidRPr="003C5AA1" w:rsidRDefault="003C5AA1" w:rsidP="003C5AA1">
      <w:pPr>
        <w:widowControl w:val="0"/>
        <w:overflowPunct w:val="0"/>
        <w:autoSpaceDE w:val="0"/>
        <w:autoSpaceDN w:val="0"/>
        <w:adjustRightInd w:val="0"/>
        <w:spacing w:line="256" w:lineRule="auto"/>
        <w:ind w:left="2620" w:right="220" w:hanging="2414"/>
        <w:rPr>
          <w:rFonts w:ascii="Arial" w:hAnsi="Arial" w:cs="Arial"/>
          <w:lang w:eastAsia="en-US"/>
        </w:rPr>
      </w:pPr>
      <w:r w:rsidRPr="003C5AA1">
        <w:rPr>
          <w:rFonts w:ascii="Arial" w:hAnsi="Arial" w:cs="Arial"/>
          <w:b/>
          <w:bCs/>
          <w:lang w:eastAsia="en-US"/>
        </w:rPr>
        <w:t>«Социально-экономическое развитие Краснополянского сельского поселения на 2015-2024 годы»</w:t>
      </w:r>
    </w:p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tbl>
      <w:tblPr>
        <w:tblStyle w:val="1"/>
        <w:tblW w:w="10129" w:type="dxa"/>
        <w:tblInd w:w="-551" w:type="dxa"/>
        <w:tblLook w:val="04A0" w:firstRow="1" w:lastRow="0" w:firstColumn="1" w:lastColumn="0" w:noHBand="0" w:noVBand="1"/>
      </w:tblPr>
      <w:tblGrid>
        <w:gridCol w:w="2286"/>
        <w:gridCol w:w="7843"/>
      </w:tblGrid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Ответственный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исполнитель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2A73C4" w:rsidRDefault="003C5AA1" w:rsidP="002A73C4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Краснополянско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сельско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поселени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Байк</w:t>
            </w:r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аловского</w:t>
            </w:r>
            <w:proofErr w:type="spellEnd"/>
            <w:r w:rsid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 </w:t>
            </w:r>
            <w:r w:rsidR="002A73C4" w:rsidRPr="002A73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Свердловской области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муниципальной</w:t>
            </w:r>
            <w:proofErr w:type="spellEnd"/>
            <w:r w:rsidRPr="003C5A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программы</w:t>
            </w:r>
            <w:proofErr w:type="spellEnd"/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2015-2024 годы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1.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1.1. Осуществление мероприятий в области предупреждения и ликвидации последствий чрезвычайных ситуаций, в области гражданской обороны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2. Обеспечение первичных мер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2.1. Осуществление мероприятий в области обеспечения пожарной безопасности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3. Минимизация и (или) ликвидация последствий проявления терроризма и экстремизма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3.1. Участие в профилактике терроризма и экстремизма, а также в минимизации и (или) ликвидации последствий проявления терроризма и экстремизма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4. Участие населения в поддержании общественного порядка на территории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4.1. Создание условий для деятельности добровольных формирований по охране общественного порядка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5. Обеспечение безопасности на гидротехнических сооружениях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5.1. Организация осуществления отдельных полномочий в области водных отношений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6. Развитие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6.1. Обеспечение сохранности автомобильных дорог, мостов, дорожных сооружений и поддержание их состояния в любое время года в населенных пунктах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6.2. Текущий и капитальный ремонт автомобильных дорог общего пользования местного значения и сооружений на них в населенных пунктах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7. Создание условий для устойчивого, безопасного и комплексного развития территории Краснополянского сельского поселения в целях обеспечения благоприятной среды для проживания населения муниципального образования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7.1. Создание условий для планировки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8. Создание благоприятных условий для развития малого и среднего предпринимательств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Далее МСП) в том числе в сфере АПК, в том числе в приоритетных для муниципального образования сферах, способствующих занятости и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населения. Увеличение вклада МСП в социально- экономическое развитие Краснополянского сельского поселения.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8.1. Увеличение занятости трудоспособных граждан через создание и сохранение рабочих мест в малом и среднем бизнесе.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8.2. Поддержка деятельности инфраструктуры поддержки предпринимательства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8.3. Содействие продвижению выпускаемой малым и средним предпринимательством продукции (ярмарочная деятельность).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9. Обеспечение сохранности муниципального жилищного фонда и улучшение жилищных условий малоимущих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9.1. Капитальный ремонт муниципального жилищного фонда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9.2. Обеспечение малоимущих граждан жилыми помещениями по договорам социального найма и переселение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10. Повышение качества и надежности предоставления коммунальных услуг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10.1. Осуществление мероприятий по реконструкции и модернизации муниципальных объектов коммунального хозяйства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11.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11.1. Снижение удельных показателей потребления топлива, электрической и тепловой энергии муниципальных учреждений и жилых зданиях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12. Создание комфортной среды проживания и жизнедеятельности населения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12.1. Благоустройство и улучшение внешнего облика территорий населенных пунктов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12.2. Привлечение жителей к участию в решении проблем благоустройства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13. Повышение доступности и качества оказываемых услуг населению в сфере культуры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13.1. Расширение участия населения в культурной жизни, обеспечение условий для творческой реализации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14. Повышение доступности и качества услуг, оказываемых библиотекой населению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14.1.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Пропоганда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культурн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исторического воспитания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15. Создание условий для повышения благосостояния и уровня жизни граждан пожилого возраста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15.1. Исполнение обязательств поселения по оказанию мер социальной поддержки отдельным категориям граждан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16. Защита социальных прав граждан, 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16.1. Обеспечение защиты социальных прав граждан,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замещавших муниципальные должности Краснополянского сельского поселения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Цель 17. Создание условий, обеспечивающих возможность для населения вести здоровый образ жизни, систематически заниматься физической культурой и спортом                                                                                                                                                                                          Задача 17.1. Организация и проведение в соответствии с календарным планом спортивн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массовых и культурно-оздоровительных мероприятий разного уровня                                                                                                                                                                                               Цель 18. Совершенствование системы муниципального управления в Краснополянском сельском поселении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18.1. Создание условий для эффективного функционирования органов местного самоуправления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19. Защита социальных прав граждан, замещавших муниципальные должности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19.1. Обеспечение защиты социальных прав гражданам, замещавшим муниципальные должности и должности муниципальной службы Краснополянского сельского поселения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20. Повышение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20.1. проведение мероприятий с молодежью с целью повышения статуса муниципального образования 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21. Информирование населения достоверной и объективной информацией о деятельности органов местного самоуправления Краснополянского сельского поселения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21.1. Своевременное информирование населения о принятых органами местного самоуправления нормативн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правовых актов и решениях вопросов органов местного самоуправления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Цель 22. Планомерная профилактика коррупционных проявлений в органах местного самоуправления Краснополянского сельского поселения, совершенствование взаимодействия органов местного самоуправления и органов государственной власти по реализации комплекса мер, направленных на противодействие коррупции в Краснополянском сельском поселении   </w:t>
            </w:r>
            <w:r w:rsidRPr="003C5AA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22.1. Совершенствование работы кадровой службы по профилактике коррупционных и других правонарушений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22.2. Организация комплексной планомерной работы органов местного самоуправления Краснополянского сельского поселения по вопросам противодействия коррупции в Краснополянском сельском поселении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22.3. Организация контроля приведения муниципальных правовых актов в соответствие с действующим законодательством, регулирующим деятельность по противодействию коррупции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Задача 22.4. Обеспечение условий</w:t>
            </w:r>
            <w:bookmarkStart w:id="0" w:name="_GoBack"/>
            <w:bookmarkEnd w:id="0"/>
            <w:r w:rsidRPr="003C5AA1">
              <w:rPr>
                <w:rFonts w:ascii="Arial" w:hAnsi="Arial" w:cs="Arial"/>
                <w:sz w:val="24"/>
                <w:szCs w:val="24"/>
              </w:rPr>
              <w:t xml:space="preserve"> для осуществления органами местного самоуправления Краснополянского сельского поселения полномочий по реализации соблюдения требований к служебному поведению муниципальных служащих на территории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Краснополянского сельского поселения                                                                           </w:t>
            </w:r>
          </w:p>
          <w:p w:rsidR="003C5AA1" w:rsidRPr="003C5AA1" w:rsidRDefault="003C5AA1" w:rsidP="003C5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Задача 22.5.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гражданам и организациям     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Обеспечение безопасности жизнедеятельности населения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Развитие транспорта и дорожного хозяйства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Повышение эффективности управления муниципальной собственности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Развитие и поддержка малого и среднего предпринимательства, в том числе в сфере АПК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Развитие жилищно-коммунального хозяйства и повышение энергетической эффективности на территории Краснополянского сельского поселения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Развитие культуры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Социальная политика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Развитие физической культуры и спорта на территории Краснополянского сельского поселения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Обеспечение реализации муниципальной программы " Социально-экономическое развитие Краснополянского сельского поселения" 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910" w:type="dxa"/>
          </w:tcPr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1. зарегистрированные случаи чрезвычайных ситуаций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2. Пожары относительно базового 2014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3. Факты терроризма и экстремизма относительно базового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4. Количество членов добровольной дружины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5. Доля гидротехнических сооружений, подготовленных к паводку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6. Протяженность автомобильных дорог местного значения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8. Ямочный ремонт автомобильных дорог с твердым покрытием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9. Количество проектов планировки индивидуальной жилой застройки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10. Увеличение доли среднесписочной численности работников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МиСП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в среднесписочной численности занятых в экономике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11. Снижение уровня безработицы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12. Увеличение количества информационно-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консульционных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услуг субъектам малого предпринимательства осуществляющих свою деятельность на территории Краснополянского сельского поселения к уровню 2014 г.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13.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 xml:space="preserve">Увеличение количества ИП принимающих участие в ярмарках организованных администрацией Краснополянского сельского </w:t>
            </w: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 2014 году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14. Доля общего имущества многоквартирного жилищного фонда, находящегося в надлежащем техническом состоянии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15. Доля многоквартирных домов, не требующих капитального ремонта, от общего числа многоквартирных домов на территории поселения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16. Количество семей, улучшивших условия проживания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17. Количество реконструированных и модернизируемых систем коммунальной инфраструктуры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18. Снижение потерь энергоресурсов при производстве и потреблении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19. Содержание мест захоронения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20. Площадь благоустроенной территории в населенных пунктах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21. Протяженность освещенных частей улиц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22. Площадь парков в поселении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23. Число граждан, принявших участие в общественных мероприятиях по благоустройству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24. Посещаемость населением мероприятий проводимых культурно-досуговым учреждением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25. Количество организованных и проведенных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26. Посещаемость библиотеки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27. Охват целевой аудитории проводимыми мероприятиями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28. Количество человек получающих пенсию за выслугу лет муниципальных служащих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29. Количество проведенных физкультурно-оздоровительных и 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30. Доля населения, занимающегося физической культурой и спортом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31.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32. Единовременное поощрение муниципальных служащих, в том числе в связи с выходом на пенсию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33. Проведение мероприятий с молодежью с целью формирования активной гражданской позиции, ознакомления с работой органов местного самоуправления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34. Объем опубликованного материала в средствах массовой информации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35. Количество муниципальных служащих, прошедших 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обучение по вопросам</w:t>
            </w:r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36. Число муниципальных служащих, у которых установлено расхождение с представленными сведениями о доходах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37. Число муниципальных служащих, состоящих в близком родстве с муниципальными служащими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38. Количество письменных обращений, поступивших в органы местного самоуправления,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39. Число участников социологического опроса об уровне коррумпированности в сфере муниципальной службы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40. Количество материалов о фактах коррупции в 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 xml:space="preserve">41. Информационное освещение антикоррупционной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42. Количество обращений, поступивших на "телефон доверия" Администрации Краснополянского сельского поселения, из них: количество обращений, содержащих информацию о коррупции, переданных в правоохранительные органы                                                                                                                      43. Граждане, принявшие участие в муниципальных выборах от общего числа в списках избирателей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44. Доля проектов муниципальных правовых актов, прошедших антикоррупционную экспертизу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45. Число выявленных норм, содержащих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3C5AA1">
              <w:rPr>
                <w:rFonts w:ascii="Arial" w:hAnsi="Arial" w:cs="Arial"/>
                <w:sz w:val="24"/>
                <w:szCs w:val="24"/>
              </w:rPr>
              <w:t xml:space="preserve"> факторы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46. Доля муниципальных </w:t>
            </w:r>
            <w:proofErr w:type="spellStart"/>
            <w:r w:rsidRPr="003C5AA1">
              <w:rPr>
                <w:rFonts w:ascii="Arial" w:hAnsi="Arial" w:cs="Arial"/>
                <w:sz w:val="24"/>
                <w:szCs w:val="24"/>
              </w:rPr>
              <w:t>служащих</w:t>
            </w:r>
            <w:proofErr w:type="gramStart"/>
            <w:r w:rsidRPr="003C5AA1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3C5AA1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проверки достоверности и полноты сведений о доходах, об имуществе, обязательствах имущественного характера и соблюдения ограничений и запретов, требований к служебному поведению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47. Доля предоставления муниципальных услуг в электронном виде от общего числа предоставления муниципальных услуг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48. Доля предоставления муниципальных услуг по принципу" одного окна" от общего количества предоставляемых услуг</w:t>
            </w:r>
          </w:p>
        </w:tc>
      </w:tr>
      <w:tr w:rsidR="003C5AA1" w:rsidRPr="003C5AA1" w:rsidTr="00344993">
        <w:trPr>
          <w:trHeight w:val="614"/>
        </w:trPr>
        <w:tc>
          <w:tcPr>
            <w:tcW w:w="2219" w:type="dxa"/>
          </w:tcPr>
          <w:p w:rsidR="003C5AA1" w:rsidRPr="003C5AA1" w:rsidRDefault="003C5AA1" w:rsidP="003C5A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Объем финансирования                                                                     муниципальной программы по годам реализации, </w:t>
            </w:r>
            <w:proofErr w:type="spell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3C5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ублей</w:t>
            </w:r>
            <w:proofErr w:type="spellEnd"/>
          </w:p>
          <w:p w:rsidR="003C5AA1" w:rsidRPr="003C5AA1" w:rsidRDefault="003C5AA1" w:rsidP="003C5A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10" w:type="dxa"/>
          </w:tcPr>
          <w:p w:rsidR="00B53AD4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584286,5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60 445,9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48 180,2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53 111,9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69 174,7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67 909,7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81 635,9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0579EA">
              <w:rPr>
                <w:rFonts w:ascii="Arial" w:hAnsi="Arial" w:cs="Arial"/>
                <w:sz w:val="24"/>
                <w:szCs w:val="24"/>
              </w:rPr>
              <w:t>70 191,5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47 387,6</w:t>
            </w:r>
            <w:r w:rsidRPr="003C5AA1">
              <w:rPr>
                <w:rFonts w:ascii="Arial" w:hAnsi="Arial" w:cs="Arial"/>
                <w:sz w:val="24"/>
                <w:szCs w:val="24"/>
              </w:rPr>
              <w:t>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– 47 459,0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19</w:t>
            </w:r>
            <w:r w:rsidR="00B53AD4">
              <w:rPr>
                <w:rFonts w:ascii="Arial" w:hAnsi="Arial" w:cs="Arial"/>
                <w:sz w:val="24"/>
                <w:szCs w:val="24"/>
              </w:rPr>
              <w:t> 783,5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13 787,8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332,8 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406,5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2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317,7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–1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AA1">
              <w:rPr>
                <w:rFonts w:ascii="Arial" w:hAnsi="Arial" w:cs="Arial"/>
                <w:sz w:val="24"/>
                <w:szCs w:val="24"/>
              </w:rPr>
              <w:t>925,1 тыс. рублей,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13,6 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D11EF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- 0,0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2022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2024 год - 0,0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5</w:t>
            </w:r>
            <w:r w:rsidR="00B53AD4">
              <w:rPr>
                <w:rFonts w:ascii="Arial" w:hAnsi="Arial" w:cs="Arial"/>
                <w:sz w:val="24"/>
                <w:szCs w:val="24"/>
              </w:rPr>
              <w:t>64 502,7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2015 год – 46 658,1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2016 год – 47 847,4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2017 год – 51 705,4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2018 год – 66 857,0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2019 год – 65 984,6 тыс. рублей,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81 622,3 </w:t>
            </w:r>
            <w:r w:rsidRPr="003C5AA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0579EA">
              <w:rPr>
                <w:rFonts w:ascii="Arial" w:hAnsi="Arial" w:cs="Arial"/>
                <w:sz w:val="24"/>
                <w:szCs w:val="24"/>
              </w:rPr>
              <w:t>70 191,5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3D11EF">
              <w:rPr>
                <w:rFonts w:ascii="Arial" w:hAnsi="Arial" w:cs="Arial"/>
                <w:sz w:val="24"/>
                <w:szCs w:val="24"/>
              </w:rPr>
              <w:t>46 354,6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  <w:r w:rsidRPr="003C5AA1">
              <w:rPr>
                <w:rFonts w:ascii="Arial" w:hAnsi="Arial" w:cs="Arial"/>
                <w:sz w:val="24"/>
                <w:szCs w:val="24"/>
              </w:rPr>
              <w:t>2023 год – 47</w:t>
            </w:r>
            <w:r w:rsidR="003D11EF">
              <w:rPr>
                <w:rFonts w:ascii="Arial" w:hAnsi="Arial" w:cs="Arial"/>
                <w:sz w:val="24"/>
                <w:szCs w:val="24"/>
              </w:rPr>
              <w:t xml:space="preserve"> 387,6</w:t>
            </w:r>
            <w:r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B53AD4" w:rsidP="003C5A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47 458,0</w:t>
            </w:r>
            <w:r w:rsidR="003C5AA1" w:rsidRPr="003C5AA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3C5AA1" w:rsidRPr="003C5AA1" w:rsidRDefault="003C5AA1" w:rsidP="003C5A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AA1" w:rsidRPr="003C5AA1" w:rsidRDefault="003C5AA1" w:rsidP="003C5AA1">
      <w:pPr>
        <w:spacing w:after="200" w:line="276" w:lineRule="auto"/>
        <w:rPr>
          <w:rFonts w:ascii="Arial" w:hAnsi="Arial" w:cs="Arial"/>
          <w:lang w:eastAsia="en-US"/>
        </w:rPr>
      </w:pPr>
    </w:p>
    <w:p w:rsidR="003C5AA1" w:rsidRPr="003C5AA1" w:rsidRDefault="003C5AA1" w:rsidP="007E33ED">
      <w:pPr>
        <w:spacing w:before="100" w:beforeAutospacing="1" w:after="100" w:afterAutospacing="1"/>
        <w:rPr>
          <w:rFonts w:ascii="Arial" w:hAnsi="Arial" w:cs="Arial"/>
        </w:rPr>
      </w:pPr>
    </w:p>
    <w:sectPr w:rsidR="003C5AA1" w:rsidRPr="003C5AA1" w:rsidSect="007E33ED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4650"/>
    <w:multiLevelType w:val="hybridMultilevel"/>
    <w:tmpl w:val="E858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B0116"/>
    <w:multiLevelType w:val="hybridMultilevel"/>
    <w:tmpl w:val="541C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336B"/>
    <w:multiLevelType w:val="hybridMultilevel"/>
    <w:tmpl w:val="66844F28"/>
    <w:lvl w:ilvl="0" w:tplc="AFE448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14433E"/>
    <w:multiLevelType w:val="hybridMultilevel"/>
    <w:tmpl w:val="942E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474D3"/>
    <w:rsid w:val="000536F6"/>
    <w:rsid w:val="000579EA"/>
    <w:rsid w:val="00070CC4"/>
    <w:rsid w:val="00071B25"/>
    <w:rsid w:val="00086CBC"/>
    <w:rsid w:val="00096B85"/>
    <w:rsid w:val="000A1214"/>
    <w:rsid w:val="000B084F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06178"/>
    <w:rsid w:val="0021616A"/>
    <w:rsid w:val="0021746D"/>
    <w:rsid w:val="00226867"/>
    <w:rsid w:val="00230229"/>
    <w:rsid w:val="00242B9F"/>
    <w:rsid w:val="00244111"/>
    <w:rsid w:val="00246020"/>
    <w:rsid w:val="00253B19"/>
    <w:rsid w:val="00257616"/>
    <w:rsid w:val="00261601"/>
    <w:rsid w:val="00264C7F"/>
    <w:rsid w:val="002666BC"/>
    <w:rsid w:val="00272A57"/>
    <w:rsid w:val="00291C31"/>
    <w:rsid w:val="002A19CA"/>
    <w:rsid w:val="002A69DD"/>
    <w:rsid w:val="002A73C4"/>
    <w:rsid w:val="002A77BF"/>
    <w:rsid w:val="002A7812"/>
    <w:rsid w:val="002B2A53"/>
    <w:rsid w:val="002B3F18"/>
    <w:rsid w:val="002C14C2"/>
    <w:rsid w:val="002D179A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5AA1"/>
    <w:rsid w:val="003C6957"/>
    <w:rsid w:val="003D11EF"/>
    <w:rsid w:val="003D401A"/>
    <w:rsid w:val="00411AB0"/>
    <w:rsid w:val="00411C77"/>
    <w:rsid w:val="00417E2E"/>
    <w:rsid w:val="00444038"/>
    <w:rsid w:val="00446E94"/>
    <w:rsid w:val="00454C25"/>
    <w:rsid w:val="004578B0"/>
    <w:rsid w:val="004624F9"/>
    <w:rsid w:val="00493837"/>
    <w:rsid w:val="004A7E07"/>
    <w:rsid w:val="004C05B7"/>
    <w:rsid w:val="004D400D"/>
    <w:rsid w:val="004D630A"/>
    <w:rsid w:val="004F1A66"/>
    <w:rsid w:val="004F3D18"/>
    <w:rsid w:val="004F3ECC"/>
    <w:rsid w:val="004F633F"/>
    <w:rsid w:val="005018DD"/>
    <w:rsid w:val="005079F2"/>
    <w:rsid w:val="005276B1"/>
    <w:rsid w:val="00532D92"/>
    <w:rsid w:val="00535462"/>
    <w:rsid w:val="00547961"/>
    <w:rsid w:val="00554CD2"/>
    <w:rsid w:val="0055512A"/>
    <w:rsid w:val="00562A09"/>
    <w:rsid w:val="00565751"/>
    <w:rsid w:val="00573426"/>
    <w:rsid w:val="00574332"/>
    <w:rsid w:val="0057572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74ED8"/>
    <w:rsid w:val="007827DE"/>
    <w:rsid w:val="00785AD3"/>
    <w:rsid w:val="00787848"/>
    <w:rsid w:val="007904CD"/>
    <w:rsid w:val="007B5272"/>
    <w:rsid w:val="007C1400"/>
    <w:rsid w:val="007C2894"/>
    <w:rsid w:val="007C5F28"/>
    <w:rsid w:val="007E0B32"/>
    <w:rsid w:val="007E1C70"/>
    <w:rsid w:val="007E33ED"/>
    <w:rsid w:val="007F070A"/>
    <w:rsid w:val="00811541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54F5"/>
    <w:rsid w:val="00977FB6"/>
    <w:rsid w:val="009A48A3"/>
    <w:rsid w:val="009B583A"/>
    <w:rsid w:val="009C06E6"/>
    <w:rsid w:val="009C45CD"/>
    <w:rsid w:val="009D3782"/>
    <w:rsid w:val="009E3235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24B8"/>
    <w:rsid w:val="00A54584"/>
    <w:rsid w:val="00A561C8"/>
    <w:rsid w:val="00A60061"/>
    <w:rsid w:val="00A7407A"/>
    <w:rsid w:val="00A74AD7"/>
    <w:rsid w:val="00A80BB0"/>
    <w:rsid w:val="00A85C65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1C61"/>
    <w:rsid w:val="00B13FD8"/>
    <w:rsid w:val="00B14048"/>
    <w:rsid w:val="00B338D9"/>
    <w:rsid w:val="00B37D85"/>
    <w:rsid w:val="00B41740"/>
    <w:rsid w:val="00B4521F"/>
    <w:rsid w:val="00B45305"/>
    <w:rsid w:val="00B46629"/>
    <w:rsid w:val="00B53AAB"/>
    <w:rsid w:val="00B53AD4"/>
    <w:rsid w:val="00B55457"/>
    <w:rsid w:val="00B61960"/>
    <w:rsid w:val="00B64721"/>
    <w:rsid w:val="00B76FFA"/>
    <w:rsid w:val="00B84069"/>
    <w:rsid w:val="00B848E6"/>
    <w:rsid w:val="00B84A73"/>
    <w:rsid w:val="00B912A2"/>
    <w:rsid w:val="00BA782E"/>
    <w:rsid w:val="00BB4C84"/>
    <w:rsid w:val="00BB6485"/>
    <w:rsid w:val="00BD16F6"/>
    <w:rsid w:val="00BE60FD"/>
    <w:rsid w:val="00BF3FCB"/>
    <w:rsid w:val="00C12C57"/>
    <w:rsid w:val="00C32EB7"/>
    <w:rsid w:val="00C37B94"/>
    <w:rsid w:val="00C43402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95623"/>
    <w:rsid w:val="00CB05E8"/>
    <w:rsid w:val="00CC668E"/>
    <w:rsid w:val="00CD6FFB"/>
    <w:rsid w:val="00CE064A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47EAF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5937"/>
    <w:rsid w:val="00DD7DD7"/>
    <w:rsid w:val="00DF09D1"/>
    <w:rsid w:val="00DF5CF4"/>
    <w:rsid w:val="00E11CA2"/>
    <w:rsid w:val="00E20655"/>
    <w:rsid w:val="00E210AC"/>
    <w:rsid w:val="00E27D7F"/>
    <w:rsid w:val="00E41C8E"/>
    <w:rsid w:val="00E52806"/>
    <w:rsid w:val="00E563E6"/>
    <w:rsid w:val="00E65C6F"/>
    <w:rsid w:val="00E66611"/>
    <w:rsid w:val="00E72488"/>
    <w:rsid w:val="00E7432A"/>
    <w:rsid w:val="00E81616"/>
    <w:rsid w:val="00E86919"/>
    <w:rsid w:val="00E9365E"/>
    <w:rsid w:val="00EB1CB5"/>
    <w:rsid w:val="00EB5952"/>
    <w:rsid w:val="00EC146C"/>
    <w:rsid w:val="00ED58B4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  <w:style w:type="paragraph" w:customStyle="1" w:styleId="Default">
    <w:name w:val="Default"/>
    <w:rsid w:val="00E41C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3C5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14</cp:revision>
  <cp:lastPrinted>2018-06-28T07:42:00Z</cp:lastPrinted>
  <dcterms:created xsi:type="dcterms:W3CDTF">2021-04-08T05:42:00Z</dcterms:created>
  <dcterms:modified xsi:type="dcterms:W3CDTF">2021-09-27T06:06:00Z</dcterms:modified>
</cp:coreProperties>
</file>