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15" w:rsidRDefault="00AD2615" w:rsidP="00AD2615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8ECB514" wp14:editId="3BEB9323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AD2615" w:rsidRDefault="0037536F" w:rsidP="0037536F">
      <w:pPr>
        <w:widowControl w:val="0"/>
        <w:suppressAutoHyphens/>
        <w:jc w:val="center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25 декабря - День создания Росреестра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>25 декабря 2021 г</w:t>
      </w:r>
      <w:r w:rsidR="00B565DD" w:rsidRPr="00130697">
        <w:rPr>
          <w:rFonts w:ascii="Segoe UI" w:hAnsi="Segoe UI" w:cs="Segoe UI"/>
          <w:sz w:val="24"/>
          <w:szCs w:val="24"/>
        </w:rPr>
        <w:t xml:space="preserve">. </w:t>
      </w:r>
      <w:r w:rsidRPr="00130697">
        <w:rPr>
          <w:rFonts w:ascii="Segoe UI" w:hAnsi="Segoe UI" w:cs="Segoe UI"/>
          <w:sz w:val="24"/>
          <w:szCs w:val="24"/>
        </w:rPr>
        <w:t xml:space="preserve">исполняется 13 лет с момента подписания Президентом РФ Указа о создании Росреестра путём объединения трёх ведомств – Роснедвижимости, Роскартографии и Росрегистрации </w:t>
      </w:r>
      <w:r w:rsidRPr="00130697">
        <w:rPr>
          <w:rFonts w:ascii="Segoe UI" w:hAnsi="Segoe UI" w:cs="Segoe UI"/>
          <w:b/>
          <w:bCs/>
          <w:sz w:val="24"/>
          <w:szCs w:val="24"/>
        </w:rPr>
        <w:t>(Указ Президента РФ от 25.12.2008 №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bCs/>
          <w:sz w:val="24"/>
          <w:szCs w:val="24"/>
        </w:rPr>
        <w:t xml:space="preserve">1847 </w:t>
      </w:r>
      <w:r w:rsidR="00B565DD" w:rsidRPr="00130697">
        <w:rPr>
          <w:rFonts w:ascii="Segoe UI" w:hAnsi="Segoe UI" w:cs="Segoe UI"/>
          <w:b/>
          <w:bCs/>
          <w:sz w:val="24"/>
          <w:szCs w:val="24"/>
        </w:rPr>
        <w:br/>
      </w:r>
      <w:r w:rsidRPr="00130697">
        <w:rPr>
          <w:rFonts w:ascii="Segoe UI" w:hAnsi="Segoe UI" w:cs="Segoe UI"/>
          <w:b/>
          <w:bCs/>
          <w:sz w:val="24"/>
          <w:szCs w:val="24"/>
        </w:rPr>
        <w:t>«О Федеральной службе государственной регистрации, кадастра и картографии»)</w:t>
      </w:r>
      <w:r w:rsidRPr="00130697">
        <w:rPr>
          <w:rFonts w:ascii="Segoe UI" w:hAnsi="Segoe UI" w:cs="Segoe UI"/>
          <w:sz w:val="24"/>
          <w:szCs w:val="24"/>
        </w:rPr>
        <w:t xml:space="preserve">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Свердловской области </w:t>
      </w:r>
      <w:r w:rsidR="000427E7" w:rsidRPr="00130697">
        <w:rPr>
          <w:rFonts w:ascii="Segoe UI" w:hAnsi="Segoe UI" w:cs="Segoe UI"/>
          <w:sz w:val="24"/>
          <w:szCs w:val="24"/>
        </w:rPr>
        <w:t>объединение служб проходило</w:t>
      </w:r>
      <w:r w:rsidRPr="00130697">
        <w:rPr>
          <w:rFonts w:ascii="Segoe UI" w:hAnsi="Segoe UI" w:cs="Segoe UI"/>
          <w:sz w:val="24"/>
          <w:szCs w:val="24"/>
        </w:rPr>
        <w:t xml:space="preserve"> в </w:t>
      </w:r>
      <w:r w:rsidR="000427E7" w:rsidRPr="00130697">
        <w:rPr>
          <w:rFonts w:ascii="Segoe UI" w:hAnsi="Segoe UI" w:cs="Segoe UI"/>
          <w:sz w:val="24"/>
          <w:szCs w:val="24"/>
        </w:rPr>
        <w:t xml:space="preserve">течение </w:t>
      </w:r>
      <w:r w:rsidRPr="00130697">
        <w:rPr>
          <w:rFonts w:ascii="Segoe UI" w:hAnsi="Segoe UI" w:cs="Segoe UI"/>
          <w:sz w:val="24"/>
          <w:szCs w:val="24"/>
        </w:rPr>
        <w:t>2009 год</w:t>
      </w:r>
      <w:r w:rsidR="000427E7" w:rsidRPr="00130697">
        <w:rPr>
          <w:rFonts w:ascii="Segoe UI" w:hAnsi="Segoe UI" w:cs="Segoe UI"/>
          <w:sz w:val="24"/>
          <w:szCs w:val="24"/>
        </w:rPr>
        <w:t>а по май</w:t>
      </w:r>
      <w:r w:rsidRPr="00130697">
        <w:rPr>
          <w:rFonts w:ascii="Segoe UI" w:hAnsi="Segoe UI" w:cs="Segoe UI"/>
          <w:sz w:val="24"/>
          <w:szCs w:val="24"/>
        </w:rPr>
        <w:t xml:space="preserve"> 2010</w:t>
      </w:r>
      <w:r w:rsidR="000427E7" w:rsidRPr="00130697">
        <w:rPr>
          <w:rFonts w:ascii="Segoe UI" w:hAnsi="Segoe UI" w:cs="Segoe UI"/>
          <w:sz w:val="24"/>
          <w:szCs w:val="24"/>
        </w:rPr>
        <w:t xml:space="preserve"> года. После этого </w:t>
      </w:r>
      <w:r w:rsidRPr="00130697">
        <w:rPr>
          <w:rFonts w:ascii="Segoe UI" w:hAnsi="Segoe UI" w:cs="Segoe UI"/>
          <w:sz w:val="24"/>
          <w:szCs w:val="24"/>
        </w:rPr>
        <w:t>служба стала официально называться Управлением Федеральной службы государственной регистрации, кадастра и картографии по Свердловской области (Управление Росреестра по Свердловской области). Основными направлениями ведомства стали регистрация прав на недвижимое имущество</w:t>
      </w:r>
      <w:r w:rsidR="000427E7" w:rsidRPr="00130697">
        <w:rPr>
          <w:rFonts w:ascii="Segoe UI" w:hAnsi="Segoe UI" w:cs="Segoe UI"/>
          <w:sz w:val="24"/>
          <w:szCs w:val="24"/>
        </w:rPr>
        <w:t xml:space="preserve">, кадастровый учет, </w:t>
      </w:r>
      <w:r w:rsidRPr="00130697">
        <w:rPr>
          <w:rFonts w:ascii="Segoe UI" w:hAnsi="Segoe UI" w:cs="Segoe UI"/>
          <w:sz w:val="24"/>
          <w:szCs w:val="24"/>
        </w:rPr>
        <w:t>земельный надзор</w:t>
      </w:r>
      <w:r w:rsidR="000427E7" w:rsidRPr="00130697">
        <w:rPr>
          <w:rFonts w:ascii="Segoe UI" w:hAnsi="Segoe UI" w:cs="Segoe UI"/>
          <w:sz w:val="24"/>
          <w:szCs w:val="24"/>
        </w:rPr>
        <w:t xml:space="preserve">, землеустройство, кадастровая оценка, геодезия и картография. 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130697">
        <w:rPr>
          <w:rFonts w:ascii="Segoe UI" w:eastAsia="Arial" w:hAnsi="Segoe UI" w:cs="Segoe UI"/>
          <w:sz w:val="24"/>
          <w:szCs w:val="24"/>
        </w:rPr>
        <w:t xml:space="preserve">Оформление права собственности на объекты недвижимости – исключительно важный вопрос, ведь регистрация права собственности значительно защищает права владельца. </w:t>
      </w:r>
      <w:r w:rsidR="000427E7" w:rsidRPr="00130697">
        <w:rPr>
          <w:rFonts w:ascii="Segoe UI" w:eastAsia="Arial" w:hAnsi="Segoe UI" w:cs="Segoe UI"/>
          <w:sz w:val="24"/>
          <w:szCs w:val="24"/>
        </w:rPr>
        <w:t>До</w:t>
      </w:r>
      <w:r w:rsidRPr="00130697">
        <w:rPr>
          <w:rFonts w:ascii="Segoe UI" w:eastAsia="Arial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2017 год служба регистрации шла по пути развития и совершенствования данных, содержащихся в реестре прав, процедур подачи документов для государственного кадастрового учета и государственной регистрации прав, обмена информацией, содержащейся в Едином государственном реестре </w:t>
      </w:r>
      <w:r w:rsidR="00802F08"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>прав на недвижимое имущество и</w:t>
      </w:r>
      <w:r w:rsidRPr="00130697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государственном кадастре недвижимости (внутриведомственное взаимодействие), получения сведений, содержащихся в иных реестрах органов государственной власти и органов местного самоуправления (межведомственное взаимодействие).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130697">
        <w:rPr>
          <w:rFonts w:ascii="Segoe UI" w:hAnsi="Segoe UI" w:cs="Segoe UI"/>
          <w:bCs/>
          <w:sz w:val="24"/>
          <w:szCs w:val="24"/>
        </w:rPr>
        <w:t>Вступивший 1 января 2017 г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. в силу Федеральный закон от 13 июля </w:t>
      </w:r>
      <w:r w:rsidRPr="00130697">
        <w:rPr>
          <w:rFonts w:ascii="Segoe UI" w:hAnsi="Segoe UI" w:cs="Segoe UI"/>
          <w:bCs/>
          <w:sz w:val="24"/>
          <w:szCs w:val="24"/>
        </w:rPr>
        <w:t xml:space="preserve">2015 </w:t>
      </w:r>
      <w:r w:rsidR="00B565DD" w:rsidRPr="00130697">
        <w:rPr>
          <w:rFonts w:ascii="Segoe UI" w:hAnsi="Segoe UI" w:cs="Segoe UI"/>
          <w:bCs/>
          <w:sz w:val="24"/>
          <w:szCs w:val="24"/>
        </w:rPr>
        <w:t xml:space="preserve">г. </w:t>
      </w:r>
      <w:r w:rsidR="00B565DD" w:rsidRPr="00130697">
        <w:rPr>
          <w:rFonts w:ascii="Segoe UI" w:hAnsi="Segoe UI" w:cs="Segoe UI"/>
          <w:bCs/>
          <w:sz w:val="24"/>
          <w:szCs w:val="24"/>
        </w:rPr>
        <w:br/>
      </w:r>
      <w:r w:rsidRPr="00130697">
        <w:rPr>
          <w:rFonts w:ascii="Segoe UI" w:hAnsi="Segoe UI" w:cs="Segoe UI"/>
          <w:bCs/>
          <w:sz w:val="24"/>
          <w:szCs w:val="24"/>
        </w:rPr>
        <w:t>№ 218-ФЗ «О государственной регистрации недвижимости» объединил два государственных реестра: государс</w:t>
      </w:r>
      <w:r w:rsidR="00B565DD" w:rsidRPr="00130697">
        <w:rPr>
          <w:rFonts w:ascii="Segoe UI" w:hAnsi="Segoe UI" w:cs="Segoe UI"/>
          <w:bCs/>
          <w:sz w:val="24"/>
          <w:szCs w:val="24"/>
        </w:rPr>
        <w:t>твенный кадастр недвижимости и Е</w:t>
      </w:r>
      <w:r w:rsidRPr="00130697">
        <w:rPr>
          <w:rFonts w:ascii="Segoe UI" w:hAnsi="Segoe UI" w:cs="Segoe UI"/>
          <w:bCs/>
          <w:sz w:val="24"/>
          <w:szCs w:val="24"/>
        </w:rPr>
        <w:t>диный государственный реестр прав на недвижимое имущество и сделок с ним в один – Единый госу</w:t>
      </w:r>
      <w:r w:rsidR="000427E7" w:rsidRPr="00130697">
        <w:rPr>
          <w:rFonts w:ascii="Segoe UI" w:hAnsi="Segoe UI" w:cs="Segoe UI"/>
          <w:bCs/>
          <w:sz w:val="24"/>
          <w:szCs w:val="24"/>
        </w:rPr>
        <w:t>дарственный реестр недвижимости (ЕГРН).</w:t>
      </w: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37536F" w:rsidRPr="00130697" w:rsidRDefault="0037536F" w:rsidP="003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b/>
          <w:sz w:val="24"/>
          <w:szCs w:val="24"/>
        </w:rPr>
        <w:t>По словам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b/>
          <w:sz w:val="24"/>
          <w:szCs w:val="24"/>
        </w:rPr>
        <w:t>заместителя руководителя Управления Росреестра по Свердловской области Юлии Ивановой</w:t>
      </w:r>
      <w:r w:rsidRPr="00130697">
        <w:rPr>
          <w:rFonts w:ascii="Segoe UI" w:hAnsi="Segoe UI" w:cs="Segoe UI"/>
          <w:sz w:val="24"/>
          <w:szCs w:val="24"/>
        </w:rPr>
        <w:t xml:space="preserve">, объединение системы регистрации прав и кадастрового учета обусловлено необходимостью развития механизма защиты правообладателей и отвечает мировым тенденциям. В настоящее время </w:t>
      </w:r>
      <w:r w:rsidR="00BD5A37" w:rsidRPr="00130697">
        <w:rPr>
          <w:rFonts w:ascii="Segoe UI" w:hAnsi="Segoe UI" w:cs="Segoe UI"/>
          <w:sz w:val="24"/>
          <w:szCs w:val="24"/>
        </w:rPr>
        <w:t>накоплена</w:t>
      </w:r>
      <w:r w:rsidRPr="00130697">
        <w:rPr>
          <w:rFonts w:ascii="Segoe UI" w:hAnsi="Segoe UI" w:cs="Segoe UI"/>
          <w:sz w:val="24"/>
          <w:szCs w:val="24"/>
        </w:rPr>
        <w:t xml:space="preserve"> </w:t>
      </w:r>
      <w:r w:rsidRPr="00130697">
        <w:rPr>
          <w:rFonts w:ascii="Segoe UI" w:hAnsi="Segoe UI" w:cs="Segoe UI"/>
          <w:sz w:val="24"/>
          <w:szCs w:val="24"/>
        </w:rPr>
        <w:lastRenderedPageBreak/>
        <w:t xml:space="preserve">правоприменительная практика, на основе которой </w:t>
      </w:r>
      <w:r w:rsidR="00BD5A37" w:rsidRPr="00130697">
        <w:rPr>
          <w:rFonts w:ascii="Segoe UI" w:hAnsi="Segoe UI" w:cs="Segoe UI"/>
          <w:sz w:val="24"/>
          <w:szCs w:val="24"/>
        </w:rPr>
        <w:t xml:space="preserve">идет </w:t>
      </w:r>
      <w:r w:rsidRPr="00130697">
        <w:rPr>
          <w:rFonts w:ascii="Segoe UI" w:hAnsi="Segoe UI" w:cs="Segoe UI"/>
          <w:sz w:val="24"/>
          <w:szCs w:val="24"/>
        </w:rPr>
        <w:t>дальнейшее совершенствование системы государственной регистрации недвижимости</w:t>
      </w:r>
      <w:r w:rsidR="00BD5A37" w:rsidRPr="00130697">
        <w:rPr>
          <w:rFonts w:ascii="Segoe UI" w:hAnsi="Segoe UI" w:cs="Segoe UI"/>
          <w:sz w:val="24"/>
          <w:szCs w:val="24"/>
        </w:rPr>
        <w:t xml:space="preserve"> и кадастрового учета </w:t>
      </w:r>
      <w:r w:rsidRPr="00130697">
        <w:rPr>
          <w:rFonts w:ascii="Segoe UI" w:hAnsi="Segoe UI" w:cs="Segoe UI"/>
          <w:sz w:val="24"/>
          <w:szCs w:val="24"/>
        </w:rPr>
        <w:t>в Российской Федерации.</w:t>
      </w:r>
    </w:p>
    <w:p w:rsidR="0037536F" w:rsidRPr="00130697" w:rsidRDefault="0037536F" w:rsidP="0037536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Ежегодно свердловский Росреестр оказывает тысячи госуслуг. Так, за всё время работы ведомство зарегистрировало </w:t>
      </w:r>
      <w:r w:rsidRPr="00130697">
        <w:rPr>
          <w:rFonts w:ascii="Segoe UI" w:hAnsi="Segoe UI" w:cs="Segoe UI"/>
          <w:b/>
          <w:sz w:val="24"/>
          <w:szCs w:val="24"/>
        </w:rPr>
        <w:t>более 15,2 млн. прав, ограничений прав, сделок с объектами недвижимости</w:t>
      </w:r>
      <w:r w:rsidRPr="00130697">
        <w:rPr>
          <w:rFonts w:ascii="Segoe UI" w:hAnsi="Segoe UI" w:cs="Segoe UI"/>
          <w:sz w:val="24"/>
          <w:szCs w:val="24"/>
        </w:rPr>
        <w:t>. Из Единого государственного реестра недвижимости (ЕГРН</w:t>
      </w:r>
      <w:r w:rsidRPr="00130697">
        <w:rPr>
          <w:rFonts w:ascii="Segoe UI" w:hAnsi="Segoe UI" w:cs="Segoe UI"/>
          <w:b/>
          <w:sz w:val="24"/>
          <w:szCs w:val="24"/>
        </w:rPr>
        <w:t>) выдано более 18,5 млн. сведений</w:t>
      </w:r>
      <w:r w:rsidRPr="00130697">
        <w:rPr>
          <w:rFonts w:ascii="Segoe UI" w:hAnsi="Segoe UI" w:cs="Segoe UI"/>
          <w:sz w:val="24"/>
          <w:szCs w:val="24"/>
        </w:rPr>
        <w:t>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настоящее время информационная </w:t>
      </w:r>
      <w:r w:rsidRPr="00130697">
        <w:rPr>
          <w:rFonts w:ascii="Segoe UI" w:hAnsi="Segoe UI" w:cs="Segoe UI"/>
          <w:b/>
          <w:sz w:val="24"/>
          <w:szCs w:val="24"/>
        </w:rPr>
        <w:t>база ЕГРН на территории Свердловской области содержит актуальные сведения более чем о 4,7 млн. объектов недвижимости.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этом году в Свердловской области были побиты рекорды: срок регистрации с 7 дней уменьшился до 1 дня. </w:t>
      </w:r>
    </w:p>
    <w:p w:rsidR="0037536F" w:rsidRPr="00130697" w:rsidRDefault="0037536F" w:rsidP="0037536F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sz w:val="24"/>
          <w:szCs w:val="24"/>
        </w:rPr>
        <w:t xml:space="preserve">В последние годы предоставление документов в бумажном виде получило альтернативу в виде электронной подачи.  Такая возможность появилась в Росреестре с 2015 года, и с каждым годом объем заявлений, поданных в электронном виде, увеличивался. </w:t>
      </w:r>
      <w:r w:rsidRPr="00130697">
        <w:rPr>
          <w:rFonts w:ascii="Segoe UI" w:hAnsi="Segoe UI" w:cs="Segoe UI"/>
          <w:b/>
          <w:sz w:val="24"/>
          <w:szCs w:val="24"/>
        </w:rPr>
        <w:t>По итогам 2021 года доля услуг Росреестра по государственному кадастровому учету и регистрации прав в электронном виде составила порядка 44%, в 2020 году данный показатель не превышал 33%.</w:t>
      </w:r>
    </w:p>
    <w:p w:rsidR="0037536F" w:rsidRPr="00130697" w:rsidRDefault="0037536F" w:rsidP="00C60F3C">
      <w:pPr>
        <w:spacing w:after="0" w:line="240" w:lineRule="auto"/>
        <w:ind w:firstLine="708"/>
        <w:jc w:val="both"/>
        <w:rPr>
          <w:rFonts w:ascii="Segoe UI" w:eastAsia="Arial" w:hAnsi="Segoe UI" w:cs="Segoe UI"/>
          <w:b/>
          <w:sz w:val="24"/>
          <w:szCs w:val="24"/>
        </w:rPr>
      </w:pPr>
      <w:r w:rsidRPr="00130697">
        <w:rPr>
          <w:rFonts w:ascii="Segoe UI" w:hAnsi="Segoe UI" w:cs="Segoe UI"/>
          <w:i/>
          <w:sz w:val="24"/>
          <w:szCs w:val="24"/>
        </w:rPr>
        <w:t>«Изменения законодательства, произошедшие в 2017 году, способствовали тому, что для граждан процедура учета и регистрации прав на недвижимость стала более быстрой и комфортной. Реализована возможность государственного кадастрового учета и (или) государственной регистрации прав по экстерриториальному принципу. С момента появления такой услуги государственными регистраторами Управления Росреестра по Свердловской области осуществлены учетно-регистрационные действия уже более чем на 30 тыс. объектов, заявления по которым приняты за пределами Свердловской области»,</w:t>
      </w:r>
      <w:r w:rsidRPr="00130697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130697">
        <w:rPr>
          <w:rFonts w:ascii="Segoe UI" w:hAnsi="Segoe UI" w:cs="Segoe UI"/>
          <w:b/>
          <w:sz w:val="24"/>
          <w:szCs w:val="24"/>
        </w:rPr>
        <w:t xml:space="preserve">Юлия Иванова. </w:t>
      </w:r>
    </w:p>
    <w:p w:rsidR="0037536F" w:rsidRPr="00422D06" w:rsidRDefault="0037536F" w:rsidP="0037536F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AD2615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D852624" wp14:editId="4814DCE3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C364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D2615" w:rsidRPr="00354DF2" w:rsidRDefault="00AD2615" w:rsidP="0058618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D2615" w:rsidRPr="00D2327E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D2615" w:rsidRPr="007D2DD0" w:rsidRDefault="00F52CE3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D2615" w:rsidRPr="001B5D61" w:rsidRDefault="00F52CE3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r w:rsidR="00AD261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AD2615" w:rsidRDefault="00AD2615" w:rsidP="0058618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AD2615" w:rsidRPr="00A777BC" w:rsidRDefault="00AD2615" w:rsidP="0058618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AD2615" w:rsidRPr="00A777BC" w:rsidSect="00A20F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43"/>
    <w:rsid w:val="00034D3C"/>
    <w:rsid w:val="000427E7"/>
    <w:rsid w:val="000A5728"/>
    <w:rsid w:val="000A5A3B"/>
    <w:rsid w:val="00130697"/>
    <w:rsid w:val="00271D21"/>
    <w:rsid w:val="00364E43"/>
    <w:rsid w:val="0037536F"/>
    <w:rsid w:val="004B504F"/>
    <w:rsid w:val="00586185"/>
    <w:rsid w:val="0060632B"/>
    <w:rsid w:val="006B07A9"/>
    <w:rsid w:val="00771D4B"/>
    <w:rsid w:val="00802F08"/>
    <w:rsid w:val="008502A7"/>
    <w:rsid w:val="00893108"/>
    <w:rsid w:val="008C14F4"/>
    <w:rsid w:val="009633EA"/>
    <w:rsid w:val="009D41A8"/>
    <w:rsid w:val="00A777BC"/>
    <w:rsid w:val="00AA569E"/>
    <w:rsid w:val="00AD2615"/>
    <w:rsid w:val="00B565DD"/>
    <w:rsid w:val="00B91886"/>
    <w:rsid w:val="00B95675"/>
    <w:rsid w:val="00BD5A37"/>
    <w:rsid w:val="00C60F3C"/>
    <w:rsid w:val="00D06463"/>
    <w:rsid w:val="00D75FBA"/>
    <w:rsid w:val="00E64998"/>
    <w:rsid w:val="00F52CE3"/>
    <w:rsid w:val="00F64606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urbo-authorname">
    <w:name w:val="turbo-author__name"/>
    <w:basedOn w:val="a0"/>
    <w:rsid w:val="00364E43"/>
  </w:style>
  <w:style w:type="paragraph" w:customStyle="1" w:styleId="paragraph">
    <w:name w:val="paragraph"/>
    <w:basedOn w:val="a"/>
    <w:rsid w:val="003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96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33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2A7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basedOn w:val="a0"/>
    <w:link w:val="a3"/>
    <w:uiPriority w:val="99"/>
    <w:rsid w:val="00AD2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633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7811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5192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E6E6E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2021-12-21T12:54:00Z</cp:lastPrinted>
  <dcterms:created xsi:type="dcterms:W3CDTF">2021-12-23T08:16:00Z</dcterms:created>
  <dcterms:modified xsi:type="dcterms:W3CDTF">2021-12-23T08:16:00Z</dcterms:modified>
</cp:coreProperties>
</file>