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55" w:rsidRDefault="006A4755" w:rsidP="00FC2AD5">
      <w:pPr>
        <w:jc w:val="both"/>
        <w:rPr>
          <w:rFonts w:ascii="Segoe UI" w:hAnsi="Segoe UI" w:cs="Segoe UI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-509905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  <w:t>Пресс-релиз</w:t>
      </w:r>
    </w:p>
    <w:p w:rsidR="006A4755" w:rsidRDefault="006A4755" w:rsidP="00FC2AD5">
      <w:pPr>
        <w:jc w:val="both"/>
        <w:rPr>
          <w:rFonts w:ascii="Segoe UI" w:hAnsi="Segoe UI" w:cs="Segoe UI"/>
          <w:color w:val="333333"/>
          <w:sz w:val="32"/>
          <w:szCs w:val="32"/>
          <w:shd w:val="clear" w:color="auto" w:fill="FFFFFF"/>
        </w:rPr>
      </w:pPr>
    </w:p>
    <w:p w:rsidR="00152B67" w:rsidRPr="006A5133" w:rsidRDefault="00152B67" w:rsidP="00FC2AD5">
      <w:pPr>
        <w:jc w:val="both"/>
        <w:rPr>
          <w:rFonts w:ascii="Segoe UI" w:hAnsi="Segoe UI" w:cs="Segoe UI"/>
          <w:sz w:val="32"/>
          <w:szCs w:val="32"/>
        </w:rPr>
      </w:pPr>
      <w:r w:rsidRPr="006A5133"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>Экстерриториальный принцип оказания услуг Росреестра</w:t>
      </w:r>
      <w:r w:rsidR="006A5133" w:rsidRPr="006A5133"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 xml:space="preserve"> востребован жителями России</w:t>
      </w:r>
    </w:p>
    <w:p w:rsidR="00152B67" w:rsidRDefault="00152B67" w:rsidP="00FC2AD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52B67">
        <w:rPr>
          <w:rFonts w:ascii="Segoe UI" w:hAnsi="Segoe UI" w:cs="Segoe UI"/>
          <w:sz w:val="24"/>
          <w:szCs w:val="24"/>
        </w:rPr>
        <w:t>За восемь месяцев 2022 года в Росреестр поступило более 401 тыс. заявлений для оформления недвижимости по экстерриториальному принципу, что на 17% выше показателя прошлого года (344 тыс. пакетов документов</w:t>
      </w:r>
      <w:r>
        <w:rPr>
          <w:rFonts w:ascii="Segoe UI" w:hAnsi="Segoe UI" w:cs="Segoe UI"/>
          <w:sz w:val="24"/>
          <w:szCs w:val="24"/>
        </w:rPr>
        <w:t>.</w:t>
      </w:r>
    </w:p>
    <w:p w:rsidR="00152B67" w:rsidRDefault="00152B67" w:rsidP="00FC2AD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52B67" w:rsidRPr="00FC2AD5" w:rsidRDefault="00152B67" w:rsidP="00152B6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FC2AD5">
        <w:rPr>
          <w:rFonts w:ascii="Segoe UI" w:hAnsi="Segoe UI" w:cs="Segoe UI"/>
          <w:i/>
          <w:sz w:val="24"/>
          <w:szCs w:val="24"/>
        </w:rPr>
        <w:t>Экстерриториальный способ дает возможность сэкономить время и материальные затраты людей. Благодаря эффективному взаимодействию Росреестра с Минэкономразвития и региональными органами власти экстерриториальный прием до</w:t>
      </w:r>
      <w:r>
        <w:rPr>
          <w:rFonts w:ascii="Segoe UI" w:hAnsi="Segoe UI" w:cs="Segoe UI"/>
          <w:i/>
          <w:sz w:val="24"/>
          <w:szCs w:val="24"/>
        </w:rPr>
        <w:t xml:space="preserve">ступен в МФЦ всех субъектов РФ, 85 % поступивших документов направлены через офисы многофункциональных центров. </w:t>
      </w:r>
      <w:r w:rsidRPr="00FC2AD5">
        <w:rPr>
          <w:rFonts w:ascii="Segoe UI" w:hAnsi="Segoe UI" w:cs="Segoe UI"/>
          <w:i/>
          <w:sz w:val="24"/>
          <w:szCs w:val="24"/>
        </w:rPr>
        <w:t>Наиболее востребованными такие услуги оказались в Центральном (110 тыс. заявлений), Южном (88 тыс. заявлений), Северо-Западном (63 тыс. заявлений) и Приволжском (60 тыс. заявлений) федеральных округах,</w:t>
      </w:r>
      <w:r>
        <w:rPr>
          <w:rFonts w:ascii="Segoe UI" w:hAnsi="Segoe UI" w:cs="Segoe UI"/>
          <w:sz w:val="24"/>
          <w:szCs w:val="24"/>
        </w:rPr>
        <w:t xml:space="preserve"> - </w:t>
      </w:r>
      <w:r w:rsidRPr="00FC2AD5">
        <w:rPr>
          <w:rFonts w:ascii="Segoe UI" w:hAnsi="Segoe UI" w:cs="Segoe UI"/>
          <w:sz w:val="24"/>
          <w:szCs w:val="24"/>
        </w:rPr>
        <w:t>сообщила заместитель руководителя Росреестра, руководитель цифровой трансформации </w:t>
      </w:r>
      <w:r w:rsidRPr="00FC2AD5">
        <w:rPr>
          <w:rFonts w:ascii="Segoe UI" w:hAnsi="Segoe UI" w:cs="Segoe UI"/>
          <w:b/>
          <w:sz w:val="24"/>
          <w:szCs w:val="24"/>
        </w:rPr>
        <w:t>Елена Мартынова</w:t>
      </w:r>
      <w:r w:rsidRPr="00FC2AD5">
        <w:rPr>
          <w:rFonts w:ascii="Segoe UI" w:hAnsi="Segoe UI" w:cs="Segoe UI"/>
          <w:sz w:val="24"/>
          <w:szCs w:val="24"/>
        </w:rPr>
        <w:t>.</w:t>
      </w:r>
    </w:p>
    <w:p w:rsidR="008462F2" w:rsidRPr="006A5133" w:rsidRDefault="008462F2" w:rsidP="008462F2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Segoe UI" w:hAnsi="Segoe UI" w:cs="Segoe UI"/>
        </w:rPr>
      </w:pPr>
      <w:r w:rsidRPr="00A36445">
        <w:rPr>
          <w:rFonts w:ascii="Segoe UI" w:hAnsi="Segoe UI" w:cs="Segoe UI"/>
        </w:rPr>
        <w:t xml:space="preserve">- </w:t>
      </w:r>
      <w:r w:rsidRPr="00A36445">
        <w:rPr>
          <w:rFonts w:ascii="Segoe UI" w:hAnsi="Segoe UI" w:cs="Segoe UI"/>
          <w:i/>
        </w:rPr>
        <w:t xml:space="preserve">Жилье в Свердловской области актуально у покупателей из других регионов страны. Более 6 тысяч </w:t>
      </w:r>
      <w:r w:rsidRPr="00A36445">
        <w:rPr>
          <w:rFonts w:ascii="Segoe UI" w:hAnsi="Segoe UI" w:cs="Segoe UI"/>
          <w:i/>
          <w:color w:val="000000"/>
        </w:rPr>
        <w:t xml:space="preserve">экстерриториальных заявлений </w:t>
      </w:r>
      <w:r w:rsidRPr="00A36445">
        <w:rPr>
          <w:rFonts w:ascii="Segoe UI" w:hAnsi="Segoe UI" w:cs="Segoe UI"/>
          <w:i/>
        </w:rPr>
        <w:t xml:space="preserve">поступило </w:t>
      </w:r>
      <w:r w:rsidRPr="00A36445">
        <w:rPr>
          <w:rFonts w:ascii="Segoe UI" w:hAnsi="Segoe UI" w:cs="Segoe UI"/>
          <w:i/>
          <w:color w:val="000000"/>
        </w:rPr>
        <w:t xml:space="preserve">в обработку в </w:t>
      </w:r>
      <w:r w:rsidR="00EB266E">
        <w:rPr>
          <w:rFonts w:ascii="Segoe UI" w:hAnsi="Segoe UI" w:cs="Segoe UI"/>
          <w:i/>
          <w:color w:val="000000"/>
        </w:rPr>
        <w:t>с</w:t>
      </w:r>
      <w:r w:rsidRPr="00A36445">
        <w:rPr>
          <w:rFonts w:ascii="Segoe UI" w:hAnsi="Segoe UI" w:cs="Segoe UI"/>
          <w:i/>
          <w:color w:val="000000"/>
        </w:rPr>
        <w:t xml:space="preserve">вердловский Росреестр. Это заявления, принятые в других субъектах России по объектам недвижимости, расположенным в Свердловской области. </w:t>
      </w:r>
      <w:r w:rsidRPr="00A36445">
        <w:rPr>
          <w:rFonts w:ascii="Segoe UI" w:hAnsi="Segoe UI" w:cs="Segoe UI"/>
          <w:i/>
        </w:rPr>
        <w:t>За 9 месяцев 2022 года от жителей Свердловской области принято</w:t>
      </w:r>
      <w:r w:rsidRPr="00AF7E70">
        <w:rPr>
          <w:rFonts w:ascii="Segoe UI" w:hAnsi="Segoe UI" w:cs="Segoe UI"/>
          <w:i/>
        </w:rPr>
        <w:t xml:space="preserve"> порядка 9,3 тысяч заявлений на регистрацию прав и кадастровый учет объектов недвижимости, расположенных в других регионах. Если документы были поданы в другом регионе России, а объект недвижимости расположен на территории Свердловской области, Управлением учетно-регистрационные действия осуществляются в короткие сроки -  три рабочих дня</w:t>
      </w:r>
      <w:r>
        <w:rPr>
          <w:rFonts w:ascii="Segoe UI" w:hAnsi="Segoe UI" w:cs="Segoe UI"/>
        </w:rPr>
        <w:t>, - отметила заместитель руковод</w:t>
      </w:r>
      <w:r w:rsidR="00EB266E">
        <w:rPr>
          <w:rFonts w:ascii="Segoe UI" w:hAnsi="Segoe UI" w:cs="Segoe UI"/>
        </w:rPr>
        <w:t>ителя Управления Росреестра по С</w:t>
      </w:r>
      <w:r>
        <w:rPr>
          <w:rFonts w:ascii="Segoe UI" w:hAnsi="Segoe UI" w:cs="Segoe UI"/>
        </w:rPr>
        <w:t xml:space="preserve">вердловской области </w:t>
      </w:r>
      <w:r w:rsidRPr="006A5133">
        <w:rPr>
          <w:rFonts w:ascii="Segoe UI" w:hAnsi="Segoe UI" w:cs="Segoe UI"/>
          <w:b/>
        </w:rPr>
        <w:t>Ирина Семкина</w:t>
      </w:r>
      <w:r>
        <w:rPr>
          <w:rFonts w:ascii="Segoe UI" w:hAnsi="Segoe UI" w:cs="Segoe UI"/>
        </w:rPr>
        <w:t xml:space="preserve">. 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Как зарегистрировать права на имущество, находящееся за пределами региона проживания?</w:t>
      </w:r>
    </w:p>
    <w:p w:rsid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Экстерриториальный принцип – это возможность обращаться за получением государственной услуги по государственному кадастровому учету и (или) государственной регистрации прав на недвижимое имущество в офисы приема-выдачи документов (филиалы ФГБУ «ФКП Росреестра» или МФЦ) в любом регионе России, независимо от места расположения объекта недвижимости.</w:t>
      </w:r>
      <w:r w:rsidR="00FC2AD5">
        <w:rPr>
          <w:rFonts w:ascii="Segoe UI" w:hAnsi="Segoe UI" w:cs="Segoe UI"/>
          <w:sz w:val="24"/>
          <w:szCs w:val="24"/>
        </w:rPr>
        <w:t xml:space="preserve"> </w:t>
      </w:r>
    </w:p>
    <w:p w:rsidR="00DE0631" w:rsidRPr="00FC2AD5" w:rsidRDefault="00DE0631" w:rsidP="0017763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Заявление о кадастровом учете и (или) государственной регистрации прав на недвижимость и прилагаемые к нему документы на бумажном носителе представляются посредством личного обращения</w:t>
      </w:r>
      <w:r w:rsidR="00177639">
        <w:rPr>
          <w:rFonts w:ascii="Segoe UI" w:hAnsi="Segoe UI" w:cs="Segoe UI"/>
          <w:sz w:val="24"/>
          <w:szCs w:val="24"/>
        </w:rPr>
        <w:t xml:space="preserve">. </w:t>
      </w:r>
      <w:r w:rsidRPr="00FC2AD5">
        <w:rPr>
          <w:rFonts w:ascii="Segoe UI" w:hAnsi="Segoe UI" w:cs="Segoe UI"/>
          <w:sz w:val="24"/>
          <w:szCs w:val="24"/>
        </w:rPr>
        <w:t xml:space="preserve">Представленные документы переводятся в электронный вид и заверяются усиленной квалифицированной электронной подписью уполномоченного должностного лица органа регистрации </w:t>
      </w:r>
      <w:r w:rsidRPr="00FC2AD5">
        <w:rPr>
          <w:rFonts w:ascii="Segoe UI" w:hAnsi="Segoe UI" w:cs="Segoe UI"/>
          <w:sz w:val="24"/>
          <w:szCs w:val="24"/>
        </w:rPr>
        <w:lastRenderedPageBreak/>
        <w:t>прав. Они имеют ту же юридическую силу, что и документы на бумажном носителе.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В какие сроки предоставляются государственные услуги по государственному кадастровому учету и (или) государственной регистрации прав на недвижимое имущество по экстерриториальному принципу?</w:t>
      </w:r>
    </w:p>
    <w:p w:rsidR="006A5133" w:rsidRPr="00D3578B" w:rsidRDefault="006A5133" w:rsidP="006A51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государственного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кадастрового учета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5 рабочих дней;</w:t>
      </w:r>
    </w:p>
    <w:p w:rsidR="006A5133" w:rsidRPr="00D3578B" w:rsidRDefault="006A5133" w:rsidP="006A51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государственной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регистрации прав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7 рабочих дней;</w:t>
      </w:r>
    </w:p>
    <w:p w:rsidR="006A5133" w:rsidRPr="00D3578B" w:rsidRDefault="006A5133" w:rsidP="006A51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о</w:t>
      </w:r>
      <w:r w:rsidRPr="00FC2AD5">
        <w:rPr>
          <w:rFonts w:ascii="Segoe UI" w:hAnsi="Segoe UI" w:cs="Segoe UI"/>
          <w:sz w:val="24"/>
          <w:szCs w:val="24"/>
        </w:rPr>
        <w:t xml:space="preserve">дновременная процедура осуществления государственного кадастрового учета недвижимого имущества и государственной регистрации прав со дня приема </w:t>
      </w:r>
      <w:r>
        <w:rPr>
          <w:rFonts w:ascii="Segoe UI" w:hAnsi="Segoe UI" w:cs="Segoe UI"/>
          <w:sz w:val="24"/>
          <w:szCs w:val="24"/>
        </w:rPr>
        <w:t>Росреестром</w:t>
      </w:r>
      <w:r w:rsidRPr="00FC2AD5">
        <w:rPr>
          <w:rFonts w:ascii="Segoe UI" w:hAnsi="Segoe UI" w:cs="Segoe UI"/>
          <w:sz w:val="24"/>
          <w:szCs w:val="24"/>
        </w:rPr>
        <w:t xml:space="preserve"> соответствующих заявлений</w:t>
      </w:r>
      <w:r>
        <w:rPr>
          <w:rFonts w:ascii="Segoe UI" w:hAnsi="Segoe UI" w:cs="Segoe UI"/>
          <w:sz w:val="24"/>
          <w:szCs w:val="24"/>
        </w:rPr>
        <w:t xml:space="preserve"> -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10 рабочих дней.</w:t>
      </w:r>
    </w:p>
    <w:p w:rsidR="006A5133" w:rsidRPr="00D3578B" w:rsidRDefault="006A5133" w:rsidP="006A5133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6A5133" w:rsidRDefault="006A5133" w:rsidP="006A513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D3578B">
        <w:rPr>
          <w:rFonts w:ascii="Segoe UI" w:hAnsi="Segoe UI" w:cs="Segoe UI"/>
          <w:sz w:val="24"/>
          <w:szCs w:val="24"/>
        </w:rPr>
        <w:t>роки установлены законодательством и действуют в отношении любого региона, в котором расположен объект недвижимости.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Какие документы получает заявитель по результатам оказания государственной услуги по государственному кадастровому учету и (или) государственной регистрации прав на недвижимое имущество?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При принятии органом регистрации прав решения об осуществлении государственного кадастрового учета и (или) государственной регистрации прав на недвижимое имущество процедура предоставления государственной услуги завершается выдачей (направлением) выписки из Единого государственного реестра недвижимости (ЕГРН),</w:t>
      </w:r>
      <w:r w:rsidR="00E17A2A">
        <w:rPr>
          <w:rFonts w:ascii="Segoe UI" w:hAnsi="Segoe UI" w:cs="Segoe UI"/>
          <w:sz w:val="24"/>
          <w:szCs w:val="24"/>
        </w:rPr>
        <w:t xml:space="preserve"> заверенной специалистом МФЦ. Выписка </w:t>
      </w:r>
      <w:r w:rsidRPr="00FC2AD5">
        <w:rPr>
          <w:rFonts w:ascii="Segoe UI" w:hAnsi="Segoe UI" w:cs="Segoe UI"/>
          <w:sz w:val="24"/>
          <w:szCs w:val="24"/>
        </w:rPr>
        <w:t>подтвержда</w:t>
      </w:r>
      <w:r w:rsidR="00E17A2A">
        <w:rPr>
          <w:rFonts w:ascii="Segoe UI" w:hAnsi="Segoe UI" w:cs="Segoe UI"/>
          <w:sz w:val="24"/>
          <w:szCs w:val="24"/>
        </w:rPr>
        <w:t>ет</w:t>
      </w:r>
      <w:r w:rsidRPr="00FC2AD5">
        <w:rPr>
          <w:rFonts w:ascii="Segoe UI" w:hAnsi="Segoe UI" w:cs="Segoe UI"/>
          <w:sz w:val="24"/>
          <w:szCs w:val="24"/>
        </w:rPr>
        <w:t xml:space="preserve"> проведение учетно-регистрационных действий.</w:t>
      </w:r>
      <w:r w:rsidR="00E17A2A">
        <w:rPr>
          <w:rFonts w:ascii="Segoe UI" w:hAnsi="Segoe UI" w:cs="Segoe UI"/>
          <w:sz w:val="24"/>
          <w:szCs w:val="24"/>
        </w:rPr>
        <w:t xml:space="preserve"> </w:t>
      </w:r>
    </w:p>
    <w:p w:rsidR="00E17A2A" w:rsidRDefault="00DE0631" w:rsidP="00E17A2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По результатам предоставления услуги заявитель получает документы при личном обращении по месту их подачи на оказан</w:t>
      </w:r>
      <w:r w:rsidR="00EB266E">
        <w:rPr>
          <w:rFonts w:ascii="Segoe UI" w:hAnsi="Segoe UI" w:cs="Segoe UI"/>
          <w:sz w:val="24"/>
          <w:szCs w:val="24"/>
        </w:rPr>
        <w:t>ие этой государственной услуги</w:t>
      </w:r>
      <w:r w:rsidR="00E17A2A">
        <w:rPr>
          <w:rFonts w:ascii="Segoe UI" w:hAnsi="Segoe UI" w:cs="Segoe UI"/>
          <w:sz w:val="24"/>
          <w:szCs w:val="24"/>
        </w:rPr>
        <w:t>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Куда обращаться для подачи документов?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Подать документы по экстерриториальному принципу можно несколькими способами: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В офисах Федеральной кадастровой палаты Росреестра. Записаться на прием можно на горячей линии Ведомственного центра телефонного обслуживания (ВЦТО): 8 (800) 100-34-34 или в «Личном кабинете» на </w:t>
      </w:r>
      <w:hyperlink r:id="rId7" w:history="1">
        <w:r w:rsidRPr="00FC2AD5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Pr="00FC2AD5">
        <w:rPr>
          <w:rFonts w:ascii="Segoe UI" w:hAnsi="Segoe UI" w:cs="Segoe UI"/>
          <w:sz w:val="24"/>
          <w:szCs w:val="24"/>
        </w:rPr>
        <w:t> Росреестра. Для авторизации потребуется учетная запись на портале «Госуслуг».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В офисах МФЦ. Узнать адреса офисов можно на </w:t>
      </w:r>
      <w:hyperlink r:id="rId8" w:history="1">
        <w:r w:rsidRPr="00FC2AD5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Pr="00FC2AD5">
        <w:rPr>
          <w:rFonts w:ascii="Segoe UI" w:hAnsi="Segoe UI" w:cs="Segoe UI"/>
          <w:sz w:val="24"/>
          <w:szCs w:val="24"/>
        </w:rPr>
        <w:t> МФЦ или на горячей линии ВЦТО.</w:t>
      </w:r>
    </w:p>
    <w:p w:rsidR="00DE0631" w:rsidRDefault="00AF7E70" w:rsidP="00FC2AD5">
      <w:pPr>
        <w:ind w:firstLine="150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0" distB="4294967290" distL="0" distR="0" simplePos="0" relativeHeight="251659264" behindDoc="0" locked="0" layoutInCell="1" allowOverlap="1" wp14:anchorId="1014E261" wp14:editId="0C3D55BE">
                <wp:simplePos x="0" y="0"/>
                <wp:positionH relativeFrom="column">
                  <wp:posOffset>10160</wp:posOffset>
                </wp:positionH>
                <wp:positionV relativeFrom="paragraph">
                  <wp:posOffset>652780</wp:posOffset>
                </wp:positionV>
                <wp:extent cx="6000750" cy="0"/>
                <wp:effectExtent l="0" t="0" r="19050" b="1905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BE5D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.8pt;margin-top:51.4pt;width:472.5pt;height:0;z-index:251659264;visibility:visible;mso-wrap-style:square;mso-width-percent:0;mso-height-percent:0;mso-wrap-distance-left:0;mso-wrap-distance-top:-17e-5mm;mso-wrap-distance-right:0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" strokecolor="#0070c0" strokeweight="1.25pt">
                <o:lock v:ext="edit" shapetype="f"/>
              </v:shape>
            </w:pict>
          </mc:Fallback>
        </mc:AlternateContent>
      </w:r>
      <w:r w:rsidR="00DE0631" w:rsidRPr="00FC2AD5">
        <w:rPr>
          <w:rFonts w:ascii="Segoe UI" w:hAnsi="Segoe UI" w:cs="Segoe UI"/>
          <w:sz w:val="24"/>
          <w:szCs w:val="24"/>
        </w:rPr>
        <w:t>В рамках выездного обслуживания Федеральной кадастровой палаты Росреестра. Это позволяет сэкономить время и сдать документы в комфортных условиях. Для этого необходимо подать заявку с помощью </w:t>
      </w:r>
      <w:hyperlink r:id="rId9" w:history="1">
        <w:r w:rsidR="00DE0631" w:rsidRPr="00FC2AD5">
          <w:rPr>
            <w:rStyle w:val="a4"/>
            <w:rFonts w:ascii="Segoe UI" w:hAnsi="Segoe UI" w:cs="Segoe UI"/>
            <w:sz w:val="24"/>
            <w:szCs w:val="24"/>
          </w:rPr>
          <w:t>онлайн-сервиса</w:t>
        </w:r>
      </w:hyperlink>
      <w:r w:rsidR="00DE0631" w:rsidRPr="00FC2AD5">
        <w:rPr>
          <w:rFonts w:ascii="Segoe UI" w:hAnsi="Segoe UI" w:cs="Segoe UI"/>
          <w:sz w:val="24"/>
          <w:szCs w:val="24"/>
        </w:rPr>
        <w:t> или ВЦТО.</w:t>
      </w:r>
    </w:p>
    <w:p w:rsidR="00AF7E70" w:rsidRDefault="00AF7E70" w:rsidP="00AF7E70">
      <w:pPr>
        <w:shd w:val="clear" w:color="auto" w:fill="FFFFFF"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2F1F1D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Pr="002F1F1D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AF7E70" w:rsidRPr="002F1F1D" w:rsidRDefault="00AF7E70" w:rsidP="00AF7E70">
      <w:pPr>
        <w:shd w:val="clear" w:color="auto" w:fill="FFFFFF"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2F1F1D">
        <w:rPr>
          <w:rFonts w:ascii="Segoe UI" w:hAnsi="Segoe UI" w:cs="Segoe UI"/>
          <w:sz w:val="18"/>
          <w:szCs w:val="18"/>
        </w:rPr>
        <w:t>+7 343</w:t>
      </w:r>
      <w:r w:rsidRPr="002F1F1D">
        <w:rPr>
          <w:rFonts w:ascii="Segoe UI" w:hAnsi="Segoe UI" w:cs="Segoe UI"/>
          <w:sz w:val="18"/>
          <w:szCs w:val="18"/>
          <w:lang w:val="en-US"/>
        </w:rPr>
        <w:t> </w:t>
      </w:r>
      <w:r w:rsidRPr="002F1F1D">
        <w:rPr>
          <w:rFonts w:ascii="Segoe UI" w:hAnsi="Segoe UI" w:cs="Segoe UI"/>
          <w:sz w:val="18"/>
          <w:szCs w:val="18"/>
        </w:rPr>
        <w:t xml:space="preserve">375 40 81  </w:t>
      </w:r>
    </w:p>
    <w:p w:rsidR="00AF7E70" w:rsidRPr="002F1F1D" w:rsidRDefault="00FA15B8" w:rsidP="00AF7E7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press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66_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@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mail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AF7E70" w:rsidRPr="002F1F1D" w:rsidRDefault="00FA15B8" w:rsidP="00AF7E7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D13164" w:rsidRDefault="00AF7E70" w:rsidP="00AF7E70">
      <w:pPr>
        <w:spacing w:after="0" w:line="240" w:lineRule="auto"/>
        <w:jc w:val="both"/>
      </w:pPr>
      <w:r w:rsidRPr="002F1F1D">
        <w:rPr>
          <w:rFonts w:ascii="Segoe UI" w:hAnsi="Segoe UI" w:cs="Segoe UI"/>
          <w:sz w:val="18"/>
          <w:szCs w:val="18"/>
        </w:rPr>
        <w:t>620062, г. Екатеринбург, ул. Генеральская, 6 а.</w:t>
      </w:r>
    </w:p>
    <w:sectPr w:rsidR="00D13164" w:rsidSect="00AF7E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0813"/>
    <w:multiLevelType w:val="multilevel"/>
    <w:tmpl w:val="02C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A4BE5"/>
    <w:multiLevelType w:val="hybridMultilevel"/>
    <w:tmpl w:val="87986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31"/>
    <w:rsid w:val="00152B67"/>
    <w:rsid w:val="00177639"/>
    <w:rsid w:val="00320E70"/>
    <w:rsid w:val="003A38E3"/>
    <w:rsid w:val="006915A6"/>
    <w:rsid w:val="006A4755"/>
    <w:rsid w:val="006A5133"/>
    <w:rsid w:val="007D6721"/>
    <w:rsid w:val="008462F2"/>
    <w:rsid w:val="00890980"/>
    <w:rsid w:val="00A824B1"/>
    <w:rsid w:val="00AF7E70"/>
    <w:rsid w:val="00DE0631"/>
    <w:rsid w:val="00E17A2A"/>
    <w:rsid w:val="00EB266E"/>
    <w:rsid w:val="00FA15B8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06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4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06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2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90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mfc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:press66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o.kadastr.ru/au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2022-10-05T05:36:00Z</cp:lastPrinted>
  <dcterms:created xsi:type="dcterms:W3CDTF">2022-10-11T06:23:00Z</dcterms:created>
  <dcterms:modified xsi:type="dcterms:W3CDTF">2022-10-11T06:23:00Z</dcterms:modified>
</cp:coreProperties>
</file>