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5" w:rsidRDefault="00631AD5" w:rsidP="00821052">
      <w:pPr>
        <w:ind w:right="46"/>
        <w:jc w:val="center"/>
        <w:rPr>
          <w:szCs w:val="28"/>
        </w:rPr>
      </w:pPr>
    </w:p>
    <w:p w:rsidR="00445472" w:rsidRPr="00445472" w:rsidRDefault="00445472" w:rsidP="0082105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О принятии постановления</w:t>
      </w:r>
    </w:p>
    <w:p w:rsidR="00445472" w:rsidRPr="00445472" w:rsidRDefault="00445472" w:rsidP="0082105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Правительства Свердловской области</w:t>
      </w:r>
    </w:p>
    <w:p w:rsidR="00445472" w:rsidRPr="00445472" w:rsidRDefault="00445472" w:rsidP="0082105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от 26.12.2018 № 953-ПП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 xml:space="preserve">В соответствии с пунктом 4.2 протокола совещания Губернатора Свердловской области Е.В. </w:t>
      </w:r>
      <w:proofErr w:type="spellStart"/>
      <w:r w:rsidRPr="00445472">
        <w:rPr>
          <w:rFonts w:ascii="Liberation Serif" w:hAnsi="Liberation Serif" w:cs="Liberation Serif"/>
          <w:szCs w:val="28"/>
        </w:rPr>
        <w:t>Куйвашева</w:t>
      </w:r>
      <w:proofErr w:type="spellEnd"/>
      <w:r w:rsidRPr="00445472">
        <w:rPr>
          <w:rFonts w:ascii="Liberation Serif" w:hAnsi="Liberation Serif" w:cs="Liberation Serif"/>
          <w:szCs w:val="28"/>
        </w:rPr>
        <w:t xml:space="preserve"> с главами муниципальных образований, расположенных на территории Свердловской области, от 29.12.2018 № 19-ЕК о выполнении мероприятий по подготовке к переходу на цифровое телевещание и отключению аналогового вещания на территории Свердловской области сообщаем следующее.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С 01.01.2019 в соответствии с Законом Свердловской области от 17 октября 2018 года № 104-ОЗ «О внесении изменений в Закон Свердловской области «Об оказании государственной социальной помощи, материальной помощи и предоставлении социальных гарантий отдельным категориям граждан в Свердловской области» предусматривается предоставление социальных гарантий малоимущим семьям и малоимущим одиноко проживающим гражданам в форме компенсации 90 процентов расходов на приобретение и установку пользовательского</w:t>
      </w:r>
      <w:proofErr w:type="gramEnd"/>
      <w:r w:rsidRPr="00445472">
        <w:rPr>
          <w:rFonts w:ascii="Liberation Serif" w:hAnsi="Liberation Serif" w:cs="Liberation Serif"/>
          <w:szCs w:val="28"/>
        </w:rPr>
        <w:t xml:space="preserve"> оборудования для приема сигнала цифрового эфирного наземного телевизионного вещания или пользовательского оборудования для приема сигнала спутникового телевизионного вещания (далее – частичная компенсация затрат).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Частичная компенсация затрат предоставляется 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 года.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В целях реализации указанного Закона Правительством Свердловской области принято постановление Правительства Свердловской области от 26.12.2018 № 953-ПП «О внесении изменений в постановление Правительства Свердловской области от 05.03.2008 № 164-ПП «О реализации Закона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 части предоставления социальных гарантий</w:t>
      </w:r>
      <w:proofErr w:type="gramEnd"/>
      <w:r w:rsidRPr="00445472">
        <w:rPr>
          <w:rFonts w:ascii="Liberation Serif" w:hAnsi="Liberation Serif" w:cs="Liberation Serif"/>
          <w:szCs w:val="28"/>
        </w:rPr>
        <w:t xml:space="preserve"> и оказания материальной помощи отдельным категориям граждан».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Указанным постановлением предусматривается: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порядок предоставления социальных гарантий малоимущим семьям и малоимущим одиноко проживающим гражданам в форме компенсации 90 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lastRenderedPageBreak/>
        <w:t>перечень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перечни населенных пунктов, расположенных в зоне приема сигнала цифрового эфирного наземного телевизионного вещания и вне зоны приема сигнала цифрового эфирного наземного телевизионного вещания;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максимальный предельный размер компенсации 90 процентов затрат на приобретение и установку пользовательского оборудования для приема сигнала цифрового эфирного наземного телевизионного вещания в соответствии с 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в сумме 2,7 тыс. рублей;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максимальный предельный размер компенсации 90 процентов затрат на</w:t>
      </w:r>
      <w:r>
        <w:rPr>
          <w:rFonts w:ascii="Liberation Serif" w:hAnsi="Liberation Serif" w:cs="Liberation Serif"/>
          <w:szCs w:val="28"/>
        </w:rPr>
        <w:t> </w:t>
      </w:r>
      <w:r w:rsidRPr="00445472">
        <w:rPr>
          <w:rFonts w:ascii="Liberation Serif" w:hAnsi="Liberation Serif" w:cs="Liberation Serif"/>
          <w:szCs w:val="28"/>
        </w:rPr>
        <w:t>приобретение и установку пользовательского оборудования для приема сигнала спутникового телевизионного вещания в соответствии с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</w:t>
      </w:r>
      <w:r w:rsidR="009B0361">
        <w:rPr>
          <w:rFonts w:ascii="Liberation Serif" w:hAnsi="Liberation Serif" w:cs="Liberation Serif"/>
          <w:szCs w:val="28"/>
        </w:rPr>
        <w:t> </w:t>
      </w:r>
      <w:r w:rsidRPr="00445472">
        <w:rPr>
          <w:rFonts w:ascii="Liberation Serif" w:hAnsi="Liberation Serif" w:cs="Liberation Serif"/>
          <w:szCs w:val="28"/>
        </w:rPr>
        <w:t>приема сигнала спутникового телевизионного вещания в сумме 6 тыс. рублей.</w:t>
      </w: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Для определения права на предоставление частичной компенсации затрат гражданин, являющийся членом малоимущей семьи или малоимущим одиноко проживающим гражданином, может обратиться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месту жительства либо по месту пребывания, в том числе через многофункциональный центр предоставления государственных и муниципальных услуг.</w:t>
      </w:r>
      <w:proofErr w:type="gramEnd"/>
    </w:p>
    <w:p w:rsid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bookmarkStart w:id="0" w:name="_GoBack"/>
    <w:bookmarkEnd w:id="0"/>
    <w:p w:rsidR="00C22D62" w:rsidRDefault="009212AE" w:rsidP="000E3B6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6146" wp14:editId="58DE84FB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4D21E3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3D7E51"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1B" w:rsidRDefault="008D361B" w:rsidP="009C0DD4">
      <w:r>
        <w:separator/>
      </w:r>
    </w:p>
  </w:endnote>
  <w:endnote w:type="continuationSeparator" w:id="0">
    <w:p w:rsidR="008D361B" w:rsidRDefault="008D361B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1B" w:rsidRDefault="008D361B" w:rsidP="009C0DD4">
      <w:r>
        <w:separator/>
      </w:r>
    </w:p>
  </w:footnote>
  <w:footnote w:type="continuationSeparator" w:id="0">
    <w:p w:rsidR="008D361B" w:rsidRDefault="008D361B" w:rsidP="009C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858"/>
    <w:multiLevelType w:val="hybridMultilevel"/>
    <w:tmpl w:val="5B4CE304"/>
    <w:lvl w:ilvl="0" w:tplc="E8D4C7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EA5304">
      <w:numFmt w:val="bullet"/>
      <w:lvlText w:val=""/>
      <w:lvlJc w:val="left"/>
      <w:pPr>
        <w:ind w:left="3324" w:hanging="984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9119D"/>
    <w:rsid w:val="000A2465"/>
    <w:rsid w:val="000B371B"/>
    <w:rsid w:val="000C2D5A"/>
    <w:rsid w:val="000C38E7"/>
    <w:rsid w:val="000D358C"/>
    <w:rsid w:val="000D636A"/>
    <w:rsid w:val="000E2874"/>
    <w:rsid w:val="000E3B69"/>
    <w:rsid w:val="000F2C4E"/>
    <w:rsid w:val="00104B8F"/>
    <w:rsid w:val="00104D5D"/>
    <w:rsid w:val="00121373"/>
    <w:rsid w:val="00121876"/>
    <w:rsid w:val="00131799"/>
    <w:rsid w:val="001333CA"/>
    <w:rsid w:val="00141914"/>
    <w:rsid w:val="0014271B"/>
    <w:rsid w:val="001438B9"/>
    <w:rsid w:val="001474FA"/>
    <w:rsid w:val="00161232"/>
    <w:rsid w:val="001658A2"/>
    <w:rsid w:val="00166C38"/>
    <w:rsid w:val="00180B6F"/>
    <w:rsid w:val="00186203"/>
    <w:rsid w:val="001A7464"/>
    <w:rsid w:val="001B1B20"/>
    <w:rsid w:val="001B25EE"/>
    <w:rsid w:val="001C046A"/>
    <w:rsid w:val="001C404E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4C81"/>
    <w:rsid w:val="00250761"/>
    <w:rsid w:val="00261856"/>
    <w:rsid w:val="00266670"/>
    <w:rsid w:val="002679C9"/>
    <w:rsid w:val="00276ED8"/>
    <w:rsid w:val="00290F37"/>
    <w:rsid w:val="00291C92"/>
    <w:rsid w:val="002A2B6A"/>
    <w:rsid w:val="002B34DA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B0095"/>
    <w:rsid w:val="003C770E"/>
    <w:rsid w:val="003C77C7"/>
    <w:rsid w:val="003D2278"/>
    <w:rsid w:val="003D7E51"/>
    <w:rsid w:val="003E22C8"/>
    <w:rsid w:val="003F447C"/>
    <w:rsid w:val="00405138"/>
    <w:rsid w:val="004133F9"/>
    <w:rsid w:val="00421CA9"/>
    <w:rsid w:val="00421CD6"/>
    <w:rsid w:val="0042584B"/>
    <w:rsid w:val="004268E9"/>
    <w:rsid w:val="004437D1"/>
    <w:rsid w:val="00445472"/>
    <w:rsid w:val="00463060"/>
    <w:rsid w:val="004716DC"/>
    <w:rsid w:val="00476741"/>
    <w:rsid w:val="00480F10"/>
    <w:rsid w:val="00487799"/>
    <w:rsid w:val="004B2C80"/>
    <w:rsid w:val="004B7C90"/>
    <w:rsid w:val="004C1E4A"/>
    <w:rsid w:val="004D1AB8"/>
    <w:rsid w:val="004D467C"/>
    <w:rsid w:val="004E09E5"/>
    <w:rsid w:val="004E41A2"/>
    <w:rsid w:val="004E6FA1"/>
    <w:rsid w:val="004F278F"/>
    <w:rsid w:val="004F4F20"/>
    <w:rsid w:val="004F4FD3"/>
    <w:rsid w:val="004F592E"/>
    <w:rsid w:val="00501D60"/>
    <w:rsid w:val="00520009"/>
    <w:rsid w:val="0052339D"/>
    <w:rsid w:val="00550C34"/>
    <w:rsid w:val="005526CF"/>
    <w:rsid w:val="0055511C"/>
    <w:rsid w:val="005607E0"/>
    <w:rsid w:val="00567A16"/>
    <w:rsid w:val="005847A9"/>
    <w:rsid w:val="00585305"/>
    <w:rsid w:val="00596AF3"/>
    <w:rsid w:val="005A405A"/>
    <w:rsid w:val="005B05E6"/>
    <w:rsid w:val="005D23D4"/>
    <w:rsid w:val="005E2A5B"/>
    <w:rsid w:val="005E7967"/>
    <w:rsid w:val="00625BB0"/>
    <w:rsid w:val="00626826"/>
    <w:rsid w:val="00627102"/>
    <w:rsid w:val="00631AD5"/>
    <w:rsid w:val="00634E20"/>
    <w:rsid w:val="0064264D"/>
    <w:rsid w:val="00645814"/>
    <w:rsid w:val="00656B94"/>
    <w:rsid w:val="00660BBF"/>
    <w:rsid w:val="00663F41"/>
    <w:rsid w:val="00680A8E"/>
    <w:rsid w:val="00682DF0"/>
    <w:rsid w:val="006856D6"/>
    <w:rsid w:val="006A0EA6"/>
    <w:rsid w:val="006A20A6"/>
    <w:rsid w:val="006A323F"/>
    <w:rsid w:val="006B04FD"/>
    <w:rsid w:val="006C082D"/>
    <w:rsid w:val="006F49B9"/>
    <w:rsid w:val="00714D36"/>
    <w:rsid w:val="007275C6"/>
    <w:rsid w:val="0074070A"/>
    <w:rsid w:val="00741558"/>
    <w:rsid w:val="00742CF9"/>
    <w:rsid w:val="00747F3C"/>
    <w:rsid w:val="007645A3"/>
    <w:rsid w:val="007842D5"/>
    <w:rsid w:val="007966EE"/>
    <w:rsid w:val="007A6589"/>
    <w:rsid w:val="007B07C6"/>
    <w:rsid w:val="007B27C3"/>
    <w:rsid w:val="007B48BF"/>
    <w:rsid w:val="007B4B24"/>
    <w:rsid w:val="007B783D"/>
    <w:rsid w:val="007F44D7"/>
    <w:rsid w:val="00804E65"/>
    <w:rsid w:val="008126A8"/>
    <w:rsid w:val="00815212"/>
    <w:rsid w:val="00821052"/>
    <w:rsid w:val="008257A0"/>
    <w:rsid w:val="0083149E"/>
    <w:rsid w:val="0083721A"/>
    <w:rsid w:val="00852DD5"/>
    <w:rsid w:val="00870093"/>
    <w:rsid w:val="00873C6A"/>
    <w:rsid w:val="008746E3"/>
    <w:rsid w:val="00892BF9"/>
    <w:rsid w:val="00892E6B"/>
    <w:rsid w:val="008A2083"/>
    <w:rsid w:val="008A274B"/>
    <w:rsid w:val="008A3610"/>
    <w:rsid w:val="008A4134"/>
    <w:rsid w:val="008B4905"/>
    <w:rsid w:val="008B7A59"/>
    <w:rsid w:val="008D361B"/>
    <w:rsid w:val="008E5B57"/>
    <w:rsid w:val="008F10E3"/>
    <w:rsid w:val="008F5043"/>
    <w:rsid w:val="008F6B42"/>
    <w:rsid w:val="00902AD3"/>
    <w:rsid w:val="009030FA"/>
    <w:rsid w:val="0091791E"/>
    <w:rsid w:val="009212AE"/>
    <w:rsid w:val="00947F87"/>
    <w:rsid w:val="00964CB2"/>
    <w:rsid w:val="009807A8"/>
    <w:rsid w:val="00990F85"/>
    <w:rsid w:val="00997FD5"/>
    <w:rsid w:val="009A6E76"/>
    <w:rsid w:val="009B0361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73F6C"/>
    <w:rsid w:val="00A9621B"/>
    <w:rsid w:val="00AA56A0"/>
    <w:rsid w:val="00AB0D6E"/>
    <w:rsid w:val="00AD524B"/>
    <w:rsid w:val="00AD637A"/>
    <w:rsid w:val="00AE57B8"/>
    <w:rsid w:val="00B03412"/>
    <w:rsid w:val="00B054D1"/>
    <w:rsid w:val="00B05E9D"/>
    <w:rsid w:val="00B27AF4"/>
    <w:rsid w:val="00B40885"/>
    <w:rsid w:val="00B512B4"/>
    <w:rsid w:val="00B55A96"/>
    <w:rsid w:val="00B66729"/>
    <w:rsid w:val="00B66FF6"/>
    <w:rsid w:val="00B86C75"/>
    <w:rsid w:val="00B95B3D"/>
    <w:rsid w:val="00BA498E"/>
    <w:rsid w:val="00BA62FA"/>
    <w:rsid w:val="00BC397C"/>
    <w:rsid w:val="00BC4C84"/>
    <w:rsid w:val="00BD08BE"/>
    <w:rsid w:val="00BD6041"/>
    <w:rsid w:val="00BE5149"/>
    <w:rsid w:val="00C03D74"/>
    <w:rsid w:val="00C22D62"/>
    <w:rsid w:val="00C24056"/>
    <w:rsid w:val="00C25629"/>
    <w:rsid w:val="00C4597E"/>
    <w:rsid w:val="00C45BED"/>
    <w:rsid w:val="00C6338E"/>
    <w:rsid w:val="00C81E1C"/>
    <w:rsid w:val="00C85505"/>
    <w:rsid w:val="00C917CD"/>
    <w:rsid w:val="00CA3E3A"/>
    <w:rsid w:val="00CA4D15"/>
    <w:rsid w:val="00CA7F76"/>
    <w:rsid w:val="00CB07BD"/>
    <w:rsid w:val="00CC1D85"/>
    <w:rsid w:val="00CD31FD"/>
    <w:rsid w:val="00CD41D9"/>
    <w:rsid w:val="00CF4B9C"/>
    <w:rsid w:val="00CF58F1"/>
    <w:rsid w:val="00CF6C0F"/>
    <w:rsid w:val="00D0488D"/>
    <w:rsid w:val="00D07072"/>
    <w:rsid w:val="00D105FF"/>
    <w:rsid w:val="00D154E5"/>
    <w:rsid w:val="00D23934"/>
    <w:rsid w:val="00D24064"/>
    <w:rsid w:val="00D322D3"/>
    <w:rsid w:val="00D36306"/>
    <w:rsid w:val="00D43B14"/>
    <w:rsid w:val="00D54EAC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DF00DF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86FEA"/>
    <w:rsid w:val="00E92444"/>
    <w:rsid w:val="00E9783A"/>
    <w:rsid w:val="00EA19F2"/>
    <w:rsid w:val="00EA5BE2"/>
    <w:rsid w:val="00EA74B7"/>
    <w:rsid w:val="00EB78B9"/>
    <w:rsid w:val="00EC569B"/>
    <w:rsid w:val="00EF75E4"/>
    <w:rsid w:val="00F01C72"/>
    <w:rsid w:val="00F20932"/>
    <w:rsid w:val="00F22355"/>
    <w:rsid w:val="00F6226E"/>
    <w:rsid w:val="00F748F4"/>
    <w:rsid w:val="00F85012"/>
    <w:rsid w:val="00FA292D"/>
    <w:rsid w:val="00FB4ABA"/>
    <w:rsid w:val="00FB798F"/>
    <w:rsid w:val="00FF3503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2F574-05D0-44E1-B51A-D68FEEB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User</cp:lastModifiedBy>
  <cp:revision>8</cp:revision>
  <cp:lastPrinted>2019-01-24T09:42:00Z</cp:lastPrinted>
  <dcterms:created xsi:type="dcterms:W3CDTF">2019-01-24T09:40:00Z</dcterms:created>
  <dcterms:modified xsi:type="dcterms:W3CDTF">2019-02-28T04:24:00Z</dcterms:modified>
</cp:coreProperties>
</file>